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EAD8D" w14:textId="77777777" w:rsidR="00253DBF" w:rsidRDefault="00253DBF">
      <w:pPr>
        <w:rPr>
          <w:b/>
          <w:sz w:val="32"/>
          <w:szCs w:val="32"/>
        </w:rPr>
      </w:pPr>
    </w:p>
    <w:tbl>
      <w:tblPr>
        <w:tblStyle w:val="a3"/>
        <w:tblW w:w="153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98"/>
      </w:tblGrid>
      <w:tr w:rsidR="00253DBF" w14:paraId="4E8266F0" w14:textId="77777777">
        <w:trPr>
          <w:trHeight w:val="609"/>
        </w:trPr>
        <w:tc>
          <w:tcPr>
            <w:tcW w:w="15398" w:type="dxa"/>
            <w:shd w:val="clear" w:color="auto" w:fill="38761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4BAE3" w14:textId="22555599" w:rsidR="00253DBF" w:rsidRDefault="009F4966">
            <w:pPr>
              <w:rPr>
                <w:b/>
                <w:sz w:val="32"/>
                <w:szCs w:val="32"/>
              </w:rPr>
            </w:pPr>
            <w:r w:rsidRPr="005456F5">
              <w:rPr>
                <w:b/>
                <w:color w:val="FFC000"/>
                <w:sz w:val="32"/>
                <w:szCs w:val="32"/>
              </w:rPr>
              <w:t xml:space="preserve">UKS2 </w:t>
            </w:r>
            <w:r w:rsidR="0032384A" w:rsidRPr="005456F5">
              <w:rPr>
                <w:b/>
                <w:color w:val="FFC000"/>
                <w:sz w:val="32"/>
                <w:szCs w:val="32"/>
              </w:rPr>
              <w:t>Spring</w:t>
            </w:r>
            <w:r w:rsidRPr="005456F5">
              <w:rPr>
                <w:b/>
                <w:color w:val="FFC000"/>
                <w:sz w:val="32"/>
                <w:szCs w:val="32"/>
              </w:rPr>
              <w:t xml:space="preserve"> Cycle 2 History Knowledge Organiser</w:t>
            </w:r>
            <w:r w:rsidR="0032384A" w:rsidRPr="005456F5">
              <w:rPr>
                <w:b/>
                <w:color w:val="FFC000"/>
                <w:sz w:val="32"/>
                <w:szCs w:val="32"/>
              </w:rPr>
              <w:t>:</w:t>
            </w:r>
            <w:r w:rsidRPr="005456F5">
              <w:rPr>
                <w:b/>
                <w:color w:val="FFC000"/>
                <w:sz w:val="32"/>
                <w:szCs w:val="32"/>
              </w:rPr>
              <w:t xml:space="preserve"> </w:t>
            </w:r>
            <w:r w:rsidR="0032384A" w:rsidRPr="005456F5">
              <w:rPr>
                <w:b/>
                <w:color w:val="FFC000"/>
                <w:sz w:val="32"/>
                <w:szCs w:val="32"/>
              </w:rPr>
              <w:t>The Elizabethan Age</w:t>
            </w:r>
            <w:r w:rsidRPr="005456F5">
              <w:rPr>
                <w:b/>
                <w:color w:val="FFC000"/>
                <w:sz w:val="32"/>
                <w:szCs w:val="32"/>
              </w:rPr>
              <w:t xml:space="preserve">. </w:t>
            </w:r>
          </w:p>
        </w:tc>
      </w:tr>
    </w:tbl>
    <w:tbl>
      <w:tblPr>
        <w:tblStyle w:val="a4"/>
        <w:tblpPr w:leftFromText="180" w:rightFromText="180" w:vertAnchor="text" w:horzAnchor="margin" w:tblpY="101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4"/>
        <w:gridCol w:w="5364"/>
      </w:tblGrid>
      <w:tr w:rsidR="00216120" w14:paraId="45D1C0AF" w14:textId="77777777" w:rsidTr="00216120">
        <w:trPr>
          <w:trHeight w:val="3525"/>
        </w:trPr>
        <w:tc>
          <w:tcPr>
            <w:tcW w:w="10024" w:type="dxa"/>
          </w:tcPr>
          <w:p w14:paraId="6F3A47E6" w14:textId="77777777" w:rsidR="00216120" w:rsidRDefault="00216120" w:rsidP="002161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Queen Elizabeth 1</w:t>
            </w:r>
            <w:r w:rsidRPr="0032384A">
              <w:rPr>
                <w:b/>
                <w:sz w:val="32"/>
                <w:szCs w:val="32"/>
                <w:vertAlign w:val="superscript"/>
              </w:rPr>
              <w:t>st</w:t>
            </w:r>
            <w:r>
              <w:rPr>
                <w:b/>
                <w:sz w:val="32"/>
                <w:szCs w:val="32"/>
              </w:rPr>
              <w:t xml:space="preserve"> reigned from 1558-1603 </w:t>
            </w:r>
          </w:p>
          <w:p w14:paraId="29E52F6D" w14:textId="77777777" w:rsidR="00216120" w:rsidRPr="0032384A" w:rsidRDefault="00216120" w:rsidP="00216120">
            <w:pPr>
              <w:rPr>
                <w:b/>
                <w:sz w:val="32"/>
                <w:szCs w:val="32"/>
              </w:rPr>
            </w:pPr>
            <w:r w:rsidRPr="00532691">
              <w:rPr>
                <w:noProof/>
              </w:rPr>
              <w:drawing>
                <wp:inline distT="0" distB="0" distL="0" distR="0" wp14:anchorId="38A2D856" wp14:editId="5A522AAA">
                  <wp:extent cx="3040380" cy="1231742"/>
                  <wp:effectExtent l="0" t="0" r="7620" b="6985"/>
                  <wp:docPr id="9574918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49185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567" cy="1242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 xml:space="preserve">            </w:t>
            </w:r>
            <w:r w:rsidRPr="00C47AFE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D3BAA48" wp14:editId="15003C90">
                  <wp:extent cx="1861233" cy="1439794"/>
                  <wp:effectExtent l="0" t="0" r="5715" b="8255"/>
                  <wp:docPr id="17229601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96015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804" cy="14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</w:t>
            </w:r>
          </w:p>
        </w:tc>
        <w:tc>
          <w:tcPr>
            <w:tcW w:w="5364" w:type="dxa"/>
            <w:vMerge w:val="restart"/>
          </w:tcPr>
          <w:p w14:paraId="58593F97" w14:textId="77777777" w:rsidR="00216120" w:rsidRPr="00216120" w:rsidRDefault="00216120" w:rsidP="00216120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216120">
              <w:rPr>
                <w:rFonts w:asciiTheme="minorHAnsi" w:hAnsiTheme="minorHAnsi" w:cstheme="minorHAnsi"/>
                <w:b/>
              </w:rPr>
              <w:t>Know that:</w:t>
            </w:r>
          </w:p>
          <w:p w14:paraId="72E95945" w14:textId="77777777" w:rsidR="00216120" w:rsidRPr="00216120" w:rsidRDefault="00216120" w:rsidP="0021612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216120">
              <w:rPr>
                <w:rFonts w:asciiTheme="minorHAnsi" w:hAnsiTheme="minorHAnsi" w:cstheme="minorHAnsi"/>
                <w:color w:val="000000"/>
              </w:rPr>
              <w:t>Queen Elizabeth was born in 1533.</w:t>
            </w:r>
          </w:p>
          <w:p w14:paraId="7D12AEF6" w14:textId="77777777" w:rsidR="00216120" w:rsidRPr="00216120" w:rsidRDefault="00216120" w:rsidP="0021612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216120">
              <w:rPr>
                <w:rFonts w:asciiTheme="minorHAnsi" w:hAnsiTheme="minorHAnsi" w:cstheme="minorHAnsi"/>
                <w:color w:val="000000"/>
              </w:rPr>
              <w:t>She was the daughter of Henry V111 and his second wife, Anne Boleyn.</w:t>
            </w:r>
          </w:p>
          <w:p w14:paraId="50CF2028" w14:textId="77777777" w:rsidR="00216120" w:rsidRPr="00216120" w:rsidRDefault="00216120" w:rsidP="0021612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216120">
              <w:rPr>
                <w:rFonts w:asciiTheme="minorHAnsi" w:hAnsiTheme="minorHAnsi" w:cstheme="minorHAnsi"/>
                <w:color w:val="000000"/>
              </w:rPr>
              <w:t>She was 25 when she ascended to the throne and reigned from 1558-1603.</w:t>
            </w:r>
          </w:p>
          <w:p w14:paraId="3511840F" w14:textId="77777777" w:rsidR="00216120" w:rsidRPr="00216120" w:rsidRDefault="00216120" w:rsidP="0021612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216120">
              <w:rPr>
                <w:rFonts w:asciiTheme="minorHAnsi" w:hAnsiTheme="minorHAnsi" w:cstheme="minorHAnsi"/>
                <w:color w:val="000000"/>
              </w:rPr>
              <w:t xml:space="preserve">She </w:t>
            </w:r>
            <w:proofErr w:type="gramStart"/>
            <w:r w:rsidRPr="00216120">
              <w:rPr>
                <w:rFonts w:asciiTheme="minorHAnsi" w:hAnsiTheme="minorHAnsi" w:cstheme="minorHAnsi"/>
                <w:color w:val="000000"/>
              </w:rPr>
              <w:t>was known</w:t>
            </w:r>
            <w:proofErr w:type="gramEnd"/>
            <w:r w:rsidRPr="00216120">
              <w:rPr>
                <w:rFonts w:asciiTheme="minorHAnsi" w:hAnsiTheme="minorHAnsi" w:cstheme="minorHAnsi"/>
                <w:color w:val="000000"/>
              </w:rPr>
              <w:t xml:space="preserve"> as the Virgin Queen as she never married.</w:t>
            </w:r>
          </w:p>
          <w:p w14:paraId="7C041201" w14:textId="77777777" w:rsidR="00216120" w:rsidRPr="00216120" w:rsidRDefault="00216120" w:rsidP="0021612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216120">
              <w:rPr>
                <w:rFonts w:asciiTheme="minorHAnsi" w:hAnsiTheme="minorHAnsi" w:cstheme="minorHAnsi"/>
                <w:color w:val="000000"/>
              </w:rPr>
              <w:t xml:space="preserve">Her reign </w:t>
            </w:r>
            <w:proofErr w:type="gramStart"/>
            <w:r w:rsidRPr="00216120">
              <w:rPr>
                <w:rFonts w:asciiTheme="minorHAnsi" w:hAnsiTheme="minorHAnsi" w:cstheme="minorHAnsi"/>
                <w:color w:val="000000"/>
              </w:rPr>
              <w:t>is known</w:t>
            </w:r>
            <w:proofErr w:type="gramEnd"/>
            <w:r w:rsidRPr="00216120">
              <w:rPr>
                <w:rFonts w:asciiTheme="minorHAnsi" w:hAnsiTheme="minorHAnsi" w:cstheme="minorHAnsi"/>
                <w:color w:val="000000"/>
              </w:rPr>
              <w:t xml:space="preserve"> as ‘The Golden Age’ as it was a time of immense progress and stability.</w:t>
            </w:r>
          </w:p>
          <w:p w14:paraId="4333B968" w14:textId="77777777" w:rsidR="00216120" w:rsidRPr="00216120" w:rsidRDefault="00216120" w:rsidP="0021612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216120">
              <w:rPr>
                <w:rFonts w:asciiTheme="minorHAnsi" w:hAnsiTheme="minorHAnsi" w:cstheme="minorHAnsi"/>
                <w:color w:val="000000"/>
              </w:rPr>
              <w:t>During the Elizabethan era, England became a major European power and increased its trade routes across the globe.</w:t>
            </w:r>
          </w:p>
          <w:p w14:paraId="325CAD2A" w14:textId="77777777" w:rsidR="00216120" w:rsidRPr="00216120" w:rsidRDefault="00216120" w:rsidP="0021612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216120">
              <w:rPr>
                <w:rFonts w:asciiTheme="minorHAnsi" w:hAnsiTheme="minorHAnsi" w:cstheme="minorHAnsi"/>
                <w:color w:val="000000"/>
              </w:rPr>
              <w:t xml:space="preserve">Sir Francis Drake was a </w:t>
            </w:r>
            <w:proofErr w:type="gramStart"/>
            <w:r w:rsidRPr="00216120">
              <w:rPr>
                <w:rFonts w:asciiTheme="minorHAnsi" w:hAnsiTheme="minorHAnsi" w:cstheme="minorHAnsi"/>
                <w:color w:val="000000"/>
              </w:rPr>
              <w:t>Naval</w:t>
            </w:r>
            <w:proofErr w:type="gramEnd"/>
            <w:r w:rsidRPr="00216120">
              <w:rPr>
                <w:rFonts w:asciiTheme="minorHAnsi" w:hAnsiTheme="minorHAnsi" w:cstheme="minorHAnsi"/>
                <w:color w:val="000000"/>
              </w:rPr>
              <w:t xml:space="preserve"> hero who played a pivotal part in Elizabethan times.</w:t>
            </w:r>
          </w:p>
          <w:p w14:paraId="286BEAB1" w14:textId="77777777" w:rsidR="00216120" w:rsidRPr="00216120" w:rsidRDefault="00216120" w:rsidP="0021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ontextualSpacing/>
              <w:rPr>
                <w:rFonts w:asciiTheme="minorHAnsi" w:hAnsiTheme="minorHAnsi" w:cstheme="minorHAnsi"/>
                <w:b/>
              </w:rPr>
            </w:pPr>
            <w:r w:rsidRPr="00216120">
              <w:rPr>
                <w:rFonts w:asciiTheme="minorHAnsi" w:hAnsiTheme="minorHAnsi" w:cstheme="minorHAnsi"/>
                <w:b/>
              </w:rPr>
              <w:t>Know how:</w:t>
            </w:r>
          </w:p>
          <w:p w14:paraId="4F175840" w14:textId="77777777" w:rsidR="00216120" w:rsidRPr="00216120" w:rsidRDefault="00216120" w:rsidP="00216120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</w:rPr>
            </w:pPr>
            <w:r w:rsidRPr="00216120">
              <w:rPr>
                <w:rFonts w:asciiTheme="minorHAnsi" w:hAnsiTheme="minorHAnsi" w:cstheme="minorHAnsi"/>
              </w:rPr>
              <w:t>To explain how religious differences challenged Queen Elizabeth 1</w:t>
            </w:r>
            <w:r w:rsidRPr="00216120">
              <w:rPr>
                <w:rFonts w:asciiTheme="minorHAnsi" w:hAnsiTheme="minorHAnsi" w:cstheme="minorHAnsi"/>
                <w:vertAlign w:val="superscript"/>
              </w:rPr>
              <w:t xml:space="preserve">st’s </w:t>
            </w:r>
            <w:r w:rsidRPr="00216120">
              <w:rPr>
                <w:rFonts w:asciiTheme="minorHAnsi" w:hAnsiTheme="minorHAnsi" w:cstheme="minorHAnsi"/>
              </w:rPr>
              <w:t>reign, and how she sought a ‘middle way’ between Catholics and Protestants.</w:t>
            </w:r>
          </w:p>
          <w:p w14:paraId="4DA161D2" w14:textId="77777777" w:rsidR="00216120" w:rsidRPr="00216120" w:rsidRDefault="00216120" w:rsidP="00216120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</w:rPr>
            </w:pPr>
            <w:r w:rsidRPr="00216120">
              <w:rPr>
                <w:rFonts w:asciiTheme="minorHAnsi" w:hAnsiTheme="minorHAnsi" w:cstheme="minorHAnsi"/>
              </w:rPr>
              <w:t xml:space="preserve">To analyse evidence sources to find out how Queen Elizabeth </w:t>
            </w:r>
            <w:proofErr w:type="gramStart"/>
            <w:r w:rsidRPr="00216120">
              <w:rPr>
                <w:rFonts w:asciiTheme="minorHAnsi" w:hAnsiTheme="minorHAnsi" w:cstheme="minorHAnsi"/>
              </w:rPr>
              <w:t>was portrayed</w:t>
            </w:r>
            <w:proofErr w:type="gramEnd"/>
            <w:r w:rsidRPr="00216120">
              <w:rPr>
                <w:rFonts w:asciiTheme="minorHAnsi" w:hAnsiTheme="minorHAnsi" w:cstheme="minorHAnsi"/>
              </w:rPr>
              <w:t xml:space="preserve"> during her reign.</w:t>
            </w:r>
          </w:p>
          <w:p w14:paraId="43329592" w14:textId="77777777" w:rsidR="00216120" w:rsidRPr="00216120" w:rsidRDefault="00216120" w:rsidP="00216120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</w:rPr>
            </w:pPr>
            <w:r w:rsidRPr="00216120">
              <w:rPr>
                <w:rFonts w:asciiTheme="minorHAnsi" w:hAnsiTheme="minorHAnsi" w:cstheme="minorHAnsi"/>
              </w:rPr>
              <w:t>To order dates and events chronologically.</w:t>
            </w:r>
          </w:p>
          <w:p w14:paraId="06A0EB8B" w14:textId="77777777" w:rsidR="00216120" w:rsidRPr="00216120" w:rsidRDefault="00216120" w:rsidP="002161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</w:rPr>
            </w:pPr>
            <w:r w:rsidRPr="00216120">
              <w:rPr>
                <w:rFonts w:asciiTheme="minorHAnsi" w:hAnsiTheme="minorHAnsi" w:cstheme="minorHAnsi"/>
                <w:color w:val="000000"/>
              </w:rPr>
              <w:t>To ex</w:t>
            </w:r>
            <w:r w:rsidRPr="00216120">
              <w:rPr>
                <w:rFonts w:asciiTheme="minorHAnsi" w:hAnsiTheme="minorHAnsi" w:cstheme="minorHAnsi"/>
              </w:rPr>
              <w:t xml:space="preserve">plain how society </w:t>
            </w:r>
            <w:proofErr w:type="gramStart"/>
            <w:r w:rsidRPr="00216120">
              <w:rPr>
                <w:rFonts w:asciiTheme="minorHAnsi" w:hAnsiTheme="minorHAnsi" w:cstheme="minorHAnsi"/>
              </w:rPr>
              <w:t>was ordered</w:t>
            </w:r>
            <w:proofErr w:type="gramEnd"/>
            <w:r w:rsidRPr="00216120">
              <w:rPr>
                <w:rFonts w:asciiTheme="minorHAnsi" w:hAnsiTheme="minorHAnsi" w:cstheme="minorHAnsi"/>
              </w:rPr>
              <w:t xml:space="preserve"> hierarchically in Elizabethan times.</w:t>
            </w:r>
          </w:p>
          <w:p w14:paraId="6678DD61" w14:textId="77777777" w:rsidR="00216120" w:rsidRPr="00216120" w:rsidRDefault="00216120" w:rsidP="002161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</w:rPr>
            </w:pPr>
            <w:r w:rsidRPr="00216120">
              <w:rPr>
                <w:rFonts w:asciiTheme="minorHAnsi" w:hAnsiTheme="minorHAnsi" w:cstheme="minorHAnsi"/>
              </w:rPr>
              <w:t>To discuss the impact of Sir Francis Drake on the legacy of Elizabeth 1</w:t>
            </w:r>
            <w:r w:rsidRPr="00216120">
              <w:rPr>
                <w:rFonts w:asciiTheme="minorHAnsi" w:hAnsiTheme="minorHAnsi" w:cstheme="minorHAnsi"/>
                <w:vertAlign w:val="superscript"/>
              </w:rPr>
              <w:t>st</w:t>
            </w:r>
            <w:r w:rsidRPr="00216120">
              <w:rPr>
                <w:rFonts w:asciiTheme="minorHAnsi" w:hAnsiTheme="minorHAnsi" w:cstheme="minorHAnsi"/>
              </w:rPr>
              <w:t>’s reign.</w:t>
            </w:r>
            <w:bookmarkStart w:id="0" w:name="_heading=h.gjdgxs" w:colFirst="0" w:colLast="0"/>
            <w:bookmarkStart w:id="1" w:name="_GoBack"/>
            <w:bookmarkEnd w:id="0"/>
            <w:bookmarkEnd w:id="1"/>
          </w:p>
        </w:tc>
      </w:tr>
      <w:tr w:rsidR="00216120" w14:paraId="08F4F68B" w14:textId="77777777" w:rsidTr="00216120">
        <w:trPr>
          <w:trHeight w:val="4715"/>
        </w:trPr>
        <w:tc>
          <w:tcPr>
            <w:tcW w:w="10024" w:type="dxa"/>
          </w:tcPr>
          <w:p w14:paraId="1AD9C960" w14:textId="77777777" w:rsidR="00216120" w:rsidRDefault="00216120" w:rsidP="0021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tbl>
            <w:tblPr>
              <w:tblStyle w:val="a5"/>
              <w:tblW w:w="97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69"/>
              <w:gridCol w:w="7229"/>
            </w:tblGrid>
            <w:tr w:rsidR="00216120" w14:paraId="08053181" w14:textId="77777777" w:rsidTr="00BB595F">
              <w:trPr>
                <w:trHeight w:val="690"/>
              </w:trPr>
              <w:tc>
                <w:tcPr>
                  <w:tcW w:w="2569" w:type="dxa"/>
                  <w:shd w:val="clear" w:color="auto" w:fill="38761D"/>
                </w:tcPr>
                <w:p w14:paraId="300F2C83" w14:textId="77777777" w:rsidR="00216120" w:rsidRDefault="00216120" w:rsidP="00216120">
                  <w:pPr>
                    <w:framePr w:hSpace="180" w:wrap="around" w:vAnchor="text" w:hAnchor="margin" w:y="10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456F5">
                    <w:rPr>
                      <w:b/>
                      <w:color w:val="FFC000"/>
                      <w:sz w:val="28"/>
                      <w:szCs w:val="28"/>
                    </w:rPr>
                    <w:t>KEY VOCABULARY</w:t>
                  </w:r>
                </w:p>
              </w:tc>
              <w:tc>
                <w:tcPr>
                  <w:tcW w:w="7229" w:type="dxa"/>
                  <w:shd w:val="clear" w:color="auto" w:fill="38761D"/>
                </w:tcPr>
                <w:p w14:paraId="512B5FC0" w14:textId="77777777" w:rsidR="00216120" w:rsidRDefault="00216120" w:rsidP="00216120">
                  <w:pPr>
                    <w:framePr w:hSpace="180" w:wrap="around" w:vAnchor="text" w:hAnchor="margin" w:y="101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5456F5">
                    <w:rPr>
                      <w:b/>
                      <w:color w:val="FFC000"/>
                      <w:sz w:val="30"/>
                      <w:szCs w:val="30"/>
                    </w:rPr>
                    <w:t>GLOSSARY</w:t>
                  </w:r>
                </w:p>
              </w:tc>
            </w:tr>
            <w:tr w:rsidR="00216120" w:rsidRPr="00216120" w14:paraId="281438E7" w14:textId="77777777" w:rsidTr="00BB595F">
              <w:tc>
                <w:tcPr>
                  <w:tcW w:w="2569" w:type="dxa"/>
                </w:tcPr>
                <w:p w14:paraId="4A48D2CB" w14:textId="77777777" w:rsidR="00216120" w:rsidRPr="00216120" w:rsidRDefault="00216120" w:rsidP="00216120">
                  <w:pPr>
                    <w:framePr w:hSpace="180" w:wrap="around" w:vAnchor="text" w:hAnchor="margin" w:y="101"/>
                    <w:rPr>
                      <w:b/>
                      <w:sz w:val="24"/>
                      <w:szCs w:val="24"/>
                    </w:rPr>
                  </w:pPr>
                  <w:r w:rsidRPr="00216120">
                    <w:rPr>
                      <w:b/>
                      <w:sz w:val="24"/>
                      <w:szCs w:val="24"/>
                    </w:rPr>
                    <w:t>Hierarchy</w:t>
                  </w:r>
                </w:p>
              </w:tc>
              <w:tc>
                <w:tcPr>
                  <w:tcW w:w="7229" w:type="dxa"/>
                </w:tcPr>
                <w:p w14:paraId="66CB80AC" w14:textId="77777777" w:rsidR="00216120" w:rsidRPr="00216120" w:rsidRDefault="00216120" w:rsidP="00216120">
                  <w:pPr>
                    <w:framePr w:hSpace="180" w:wrap="around" w:vAnchor="text" w:hAnchor="margin" w:y="101"/>
                    <w:rPr>
                      <w:sz w:val="24"/>
                      <w:szCs w:val="24"/>
                    </w:rPr>
                  </w:pPr>
                  <w:r w:rsidRPr="00216120">
                    <w:rPr>
                      <w:sz w:val="24"/>
                      <w:szCs w:val="24"/>
                    </w:rPr>
                    <w:t xml:space="preserve">A system in which members of society </w:t>
                  </w:r>
                  <w:proofErr w:type="gramStart"/>
                  <w:r w:rsidRPr="00216120">
                    <w:rPr>
                      <w:sz w:val="24"/>
                      <w:szCs w:val="24"/>
                    </w:rPr>
                    <w:t>are ranked</w:t>
                  </w:r>
                  <w:proofErr w:type="gramEnd"/>
                  <w:r w:rsidRPr="00216120">
                    <w:rPr>
                      <w:sz w:val="24"/>
                      <w:szCs w:val="24"/>
                    </w:rPr>
                    <w:t xml:space="preserve"> by status.</w:t>
                  </w:r>
                </w:p>
              </w:tc>
            </w:tr>
            <w:tr w:rsidR="00216120" w:rsidRPr="00216120" w14:paraId="1A0277BB" w14:textId="77777777" w:rsidTr="00BB595F">
              <w:tc>
                <w:tcPr>
                  <w:tcW w:w="2569" w:type="dxa"/>
                </w:tcPr>
                <w:p w14:paraId="2AD7B768" w14:textId="77777777" w:rsidR="00216120" w:rsidRPr="00216120" w:rsidRDefault="00216120" w:rsidP="00216120">
                  <w:pPr>
                    <w:framePr w:hSpace="180" w:wrap="around" w:vAnchor="text" w:hAnchor="margin" w:y="101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16120">
                    <w:rPr>
                      <w:b/>
                      <w:color w:val="000000"/>
                      <w:sz w:val="24"/>
                      <w:szCs w:val="24"/>
                    </w:rPr>
                    <w:t>Great Chain of Being</w:t>
                  </w:r>
                </w:p>
              </w:tc>
              <w:tc>
                <w:tcPr>
                  <w:tcW w:w="7229" w:type="dxa"/>
                </w:tcPr>
                <w:p w14:paraId="30A3E12E" w14:textId="77777777" w:rsidR="00216120" w:rsidRPr="00216120" w:rsidRDefault="00216120" w:rsidP="00216120">
                  <w:pPr>
                    <w:framePr w:hSpace="180" w:wrap="around" w:vAnchor="text" w:hAnchor="margin" w:y="101"/>
                    <w:rPr>
                      <w:color w:val="040C28"/>
                      <w:sz w:val="24"/>
                      <w:szCs w:val="24"/>
                    </w:rPr>
                  </w:pPr>
                  <w:r w:rsidRPr="00216120">
                    <w:rPr>
                      <w:color w:val="040C28"/>
                      <w:sz w:val="24"/>
                      <w:szCs w:val="24"/>
                    </w:rPr>
                    <w:t xml:space="preserve">A hierarchical structure of all matter and life thought by Christians to </w:t>
                  </w:r>
                  <w:proofErr w:type="gramStart"/>
                  <w:r w:rsidRPr="00216120">
                    <w:rPr>
                      <w:color w:val="040C28"/>
                      <w:sz w:val="24"/>
                      <w:szCs w:val="24"/>
                    </w:rPr>
                    <w:t>have been decreed</w:t>
                  </w:r>
                  <w:proofErr w:type="gramEnd"/>
                  <w:r w:rsidRPr="00216120">
                    <w:rPr>
                      <w:color w:val="040C28"/>
                      <w:sz w:val="24"/>
                      <w:szCs w:val="24"/>
                    </w:rPr>
                    <w:t xml:space="preserve"> by God.</w:t>
                  </w:r>
                </w:p>
              </w:tc>
            </w:tr>
            <w:tr w:rsidR="00216120" w:rsidRPr="00216120" w14:paraId="11C2D32A" w14:textId="77777777" w:rsidTr="00BB595F">
              <w:tc>
                <w:tcPr>
                  <w:tcW w:w="2569" w:type="dxa"/>
                </w:tcPr>
                <w:p w14:paraId="6BB8087D" w14:textId="77777777" w:rsidR="00216120" w:rsidRPr="00216120" w:rsidRDefault="00216120" w:rsidP="00216120">
                  <w:pPr>
                    <w:framePr w:hSpace="180" w:wrap="around" w:vAnchor="text" w:hAnchor="margin" w:y="101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16120">
                    <w:rPr>
                      <w:b/>
                      <w:color w:val="000000"/>
                      <w:sz w:val="24"/>
                      <w:szCs w:val="24"/>
                    </w:rPr>
                    <w:t>Catholic</w:t>
                  </w:r>
                </w:p>
              </w:tc>
              <w:tc>
                <w:tcPr>
                  <w:tcW w:w="7229" w:type="dxa"/>
                </w:tcPr>
                <w:p w14:paraId="0E2A8F29" w14:textId="77777777" w:rsidR="00216120" w:rsidRPr="00216120" w:rsidRDefault="00216120" w:rsidP="00216120">
                  <w:pPr>
                    <w:framePr w:hSpace="180" w:wrap="around" w:vAnchor="text" w:hAnchor="margin" w:y="101"/>
                    <w:rPr>
                      <w:sz w:val="24"/>
                      <w:szCs w:val="24"/>
                    </w:rPr>
                  </w:pPr>
                  <w:r w:rsidRPr="00216120">
                    <w:rPr>
                      <w:sz w:val="24"/>
                      <w:szCs w:val="24"/>
                    </w:rPr>
                    <w:t>A Christian who follows the Catholic religion as transmitted through the Pope.</w:t>
                  </w:r>
                </w:p>
              </w:tc>
            </w:tr>
            <w:tr w:rsidR="00216120" w:rsidRPr="00216120" w14:paraId="482B019E" w14:textId="77777777" w:rsidTr="00BB595F">
              <w:tc>
                <w:tcPr>
                  <w:tcW w:w="2569" w:type="dxa"/>
                </w:tcPr>
                <w:p w14:paraId="7A2BBFBB" w14:textId="77777777" w:rsidR="00216120" w:rsidRPr="00216120" w:rsidRDefault="00216120" w:rsidP="00216120">
                  <w:pPr>
                    <w:framePr w:hSpace="180" w:wrap="around" w:vAnchor="text" w:hAnchor="margin" w:y="101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16120">
                    <w:rPr>
                      <w:b/>
                      <w:color w:val="000000"/>
                      <w:sz w:val="24"/>
                      <w:szCs w:val="24"/>
                    </w:rPr>
                    <w:t>Protestant</w:t>
                  </w:r>
                </w:p>
              </w:tc>
              <w:tc>
                <w:tcPr>
                  <w:tcW w:w="7229" w:type="dxa"/>
                </w:tcPr>
                <w:p w14:paraId="7B676217" w14:textId="77777777" w:rsidR="00216120" w:rsidRPr="00216120" w:rsidRDefault="00216120" w:rsidP="00216120">
                  <w:pPr>
                    <w:framePr w:hSpace="180" w:wrap="around" w:vAnchor="text" w:hAnchor="margin" w:y="101"/>
                    <w:rPr>
                      <w:sz w:val="24"/>
                      <w:szCs w:val="24"/>
                    </w:rPr>
                  </w:pPr>
                  <w:r w:rsidRPr="00216120">
                    <w:rPr>
                      <w:sz w:val="24"/>
                      <w:szCs w:val="24"/>
                    </w:rPr>
                    <w:t>A Christian who follows any church separate from the Roman Catholic Church.</w:t>
                  </w:r>
                </w:p>
              </w:tc>
            </w:tr>
            <w:tr w:rsidR="00216120" w:rsidRPr="00216120" w14:paraId="7B71DEAD" w14:textId="77777777" w:rsidTr="00BB595F">
              <w:tc>
                <w:tcPr>
                  <w:tcW w:w="2569" w:type="dxa"/>
                </w:tcPr>
                <w:p w14:paraId="34E9EE94" w14:textId="77777777" w:rsidR="00216120" w:rsidRPr="00216120" w:rsidRDefault="00216120" w:rsidP="00216120">
                  <w:pPr>
                    <w:framePr w:hSpace="180" w:wrap="around" w:vAnchor="text" w:hAnchor="margin" w:y="101"/>
                    <w:rPr>
                      <w:b/>
                      <w:sz w:val="24"/>
                      <w:szCs w:val="24"/>
                    </w:rPr>
                  </w:pPr>
                  <w:r w:rsidRPr="00216120">
                    <w:rPr>
                      <w:b/>
                      <w:sz w:val="24"/>
                      <w:szCs w:val="24"/>
                    </w:rPr>
                    <w:t>Monarch</w:t>
                  </w:r>
                </w:p>
              </w:tc>
              <w:tc>
                <w:tcPr>
                  <w:tcW w:w="7229" w:type="dxa"/>
                </w:tcPr>
                <w:p w14:paraId="0D7277FD" w14:textId="77777777" w:rsidR="00216120" w:rsidRPr="00216120" w:rsidRDefault="00216120" w:rsidP="00216120">
                  <w:pPr>
                    <w:framePr w:hSpace="180" w:wrap="around" w:vAnchor="text" w:hAnchor="margin" w:y="101"/>
                    <w:rPr>
                      <w:sz w:val="24"/>
                      <w:szCs w:val="24"/>
                    </w:rPr>
                  </w:pPr>
                  <w:r w:rsidRPr="00216120">
                    <w:rPr>
                      <w:sz w:val="24"/>
                      <w:szCs w:val="24"/>
                    </w:rPr>
                    <w:t>A sovereign head of state.</w:t>
                  </w:r>
                </w:p>
              </w:tc>
            </w:tr>
            <w:tr w:rsidR="00216120" w:rsidRPr="00216120" w14:paraId="431CDE4F" w14:textId="77777777" w:rsidTr="00BB595F">
              <w:tc>
                <w:tcPr>
                  <w:tcW w:w="2569" w:type="dxa"/>
                </w:tcPr>
                <w:p w14:paraId="5A7894C6" w14:textId="77777777" w:rsidR="00216120" w:rsidRPr="00216120" w:rsidRDefault="00216120" w:rsidP="00216120">
                  <w:pPr>
                    <w:framePr w:hSpace="180" w:wrap="around" w:vAnchor="text" w:hAnchor="margin" w:y="101"/>
                    <w:rPr>
                      <w:b/>
                      <w:sz w:val="24"/>
                      <w:szCs w:val="24"/>
                    </w:rPr>
                  </w:pPr>
                  <w:r w:rsidRPr="00216120">
                    <w:rPr>
                      <w:b/>
                      <w:sz w:val="24"/>
                      <w:szCs w:val="24"/>
                    </w:rPr>
                    <w:t>Parliament</w:t>
                  </w:r>
                </w:p>
              </w:tc>
              <w:tc>
                <w:tcPr>
                  <w:tcW w:w="7229" w:type="dxa"/>
                </w:tcPr>
                <w:p w14:paraId="5EF04891" w14:textId="77777777" w:rsidR="00216120" w:rsidRPr="00216120" w:rsidRDefault="00216120" w:rsidP="00216120">
                  <w:pPr>
                    <w:framePr w:hSpace="180" w:wrap="around" w:vAnchor="text" w:hAnchor="margin" w:y="101"/>
                    <w:rPr>
                      <w:sz w:val="24"/>
                      <w:szCs w:val="24"/>
                    </w:rPr>
                  </w:pPr>
                  <w:r w:rsidRPr="00216120">
                    <w:rPr>
                      <w:sz w:val="24"/>
                      <w:szCs w:val="24"/>
                    </w:rPr>
                    <w:t>A group of elected politicians who make the law for their land.</w:t>
                  </w:r>
                </w:p>
              </w:tc>
            </w:tr>
            <w:tr w:rsidR="00216120" w:rsidRPr="00216120" w14:paraId="7941559F" w14:textId="77777777" w:rsidTr="00BB595F">
              <w:tc>
                <w:tcPr>
                  <w:tcW w:w="2569" w:type="dxa"/>
                </w:tcPr>
                <w:p w14:paraId="45894B4D" w14:textId="77777777" w:rsidR="00216120" w:rsidRPr="00216120" w:rsidRDefault="00216120" w:rsidP="00216120">
                  <w:pPr>
                    <w:framePr w:hSpace="180" w:wrap="around" w:vAnchor="text" w:hAnchor="margin" w:y="101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16120">
                    <w:rPr>
                      <w:b/>
                      <w:color w:val="000000"/>
                      <w:sz w:val="24"/>
                      <w:szCs w:val="24"/>
                    </w:rPr>
                    <w:t>Circumnavigated</w:t>
                  </w:r>
                </w:p>
              </w:tc>
              <w:tc>
                <w:tcPr>
                  <w:tcW w:w="7229" w:type="dxa"/>
                </w:tcPr>
                <w:p w14:paraId="3F1A9134" w14:textId="77777777" w:rsidR="00216120" w:rsidRPr="00216120" w:rsidRDefault="00216120" w:rsidP="00216120">
                  <w:pPr>
                    <w:framePr w:hSpace="180" w:wrap="around" w:vAnchor="text" w:hAnchor="margin" w:y="101"/>
                    <w:rPr>
                      <w:sz w:val="24"/>
                      <w:szCs w:val="24"/>
                    </w:rPr>
                  </w:pPr>
                  <w:r w:rsidRPr="00216120">
                    <w:rPr>
                      <w:sz w:val="24"/>
                      <w:szCs w:val="24"/>
                    </w:rPr>
                    <w:t xml:space="preserve">A law, or bodies of law, passed by the </w:t>
                  </w:r>
                  <w:proofErr w:type="gramStart"/>
                  <w:r w:rsidRPr="00216120">
                    <w:rPr>
                      <w:sz w:val="24"/>
                      <w:szCs w:val="24"/>
                    </w:rPr>
                    <w:t>Central  Government</w:t>
                  </w:r>
                  <w:proofErr w:type="gramEnd"/>
                  <w:r w:rsidRPr="00216120">
                    <w:rPr>
                      <w:sz w:val="24"/>
                      <w:szCs w:val="24"/>
                    </w:rPr>
                    <w:t xml:space="preserve"> of America.</w:t>
                  </w:r>
                </w:p>
              </w:tc>
            </w:tr>
          </w:tbl>
          <w:p w14:paraId="5A7EBDE1" w14:textId="77777777" w:rsidR="00216120" w:rsidRDefault="00216120" w:rsidP="00216120">
            <w:pPr>
              <w:rPr>
                <w:sz w:val="24"/>
                <w:szCs w:val="24"/>
              </w:rPr>
            </w:pPr>
          </w:p>
        </w:tc>
        <w:tc>
          <w:tcPr>
            <w:tcW w:w="5364" w:type="dxa"/>
            <w:vMerge/>
          </w:tcPr>
          <w:p w14:paraId="4B474A29" w14:textId="77777777" w:rsidR="00216120" w:rsidRDefault="00216120" w:rsidP="0021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F829457" w14:textId="74323173" w:rsidR="00253DBF" w:rsidRDefault="00253DBF">
      <w:pPr>
        <w:rPr>
          <w:sz w:val="24"/>
          <w:szCs w:val="24"/>
        </w:rPr>
      </w:pPr>
    </w:p>
    <w:sectPr w:rsidR="00253DB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9D7"/>
    <w:multiLevelType w:val="hybridMultilevel"/>
    <w:tmpl w:val="8E585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7237D"/>
    <w:multiLevelType w:val="multilevel"/>
    <w:tmpl w:val="7C30D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C82B1E"/>
    <w:multiLevelType w:val="multilevel"/>
    <w:tmpl w:val="B21EA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BF"/>
    <w:rsid w:val="00216120"/>
    <w:rsid w:val="00253DBF"/>
    <w:rsid w:val="002572C7"/>
    <w:rsid w:val="002926E8"/>
    <w:rsid w:val="0032384A"/>
    <w:rsid w:val="00412D4E"/>
    <w:rsid w:val="004F06C6"/>
    <w:rsid w:val="005456F5"/>
    <w:rsid w:val="008079EF"/>
    <w:rsid w:val="0082750C"/>
    <w:rsid w:val="00953A8E"/>
    <w:rsid w:val="009F4966"/>
    <w:rsid w:val="00A93CEB"/>
    <w:rsid w:val="00C47AFE"/>
    <w:rsid w:val="00E5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F1C3"/>
  <w15:docId w15:val="{0D72EC2D-90FD-436C-82AE-87AB2892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0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pfdse">
    <w:name w:val="jpfdse"/>
    <w:basedOn w:val="DefaultParagraphFont"/>
    <w:rsid w:val="00630CE9"/>
  </w:style>
  <w:style w:type="character" w:customStyle="1" w:styleId="aranob">
    <w:name w:val="aranob"/>
    <w:basedOn w:val="DefaultParagraphFont"/>
    <w:rsid w:val="00630CE9"/>
  </w:style>
  <w:style w:type="character" w:styleId="Hyperlink">
    <w:name w:val="Hyperlink"/>
    <w:basedOn w:val="DefaultParagraphFont"/>
    <w:uiPriority w:val="99"/>
    <w:semiHidden/>
    <w:unhideWhenUsed/>
    <w:rsid w:val="00630CE9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26F1A"/>
    <w:pPr>
      <w:ind w:left="720"/>
      <w:contextualSpacing/>
    </w:p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u49Zz/xFHh4ZUQGDwGt1Mq2gvg==">CgMxLjAyCGguZ2pkZ3hzOAByITFxQ2Vjal9uLUpsTkRjNld4VS1QUnRwSHVPZjRCc1NZMg==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BUTCHERS</dc:creator>
  <cp:lastModifiedBy>GERALDINE BUTCHERS</cp:lastModifiedBy>
  <cp:revision>2</cp:revision>
  <cp:lastPrinted>2024-01-19T14:13:00Z</cp:lastPrinted>
  <dcterms:created xsi:type="dcterms:W3CDTF">2024-01-19T14:22:00Z</dcterms:created>
  <dcterms:modified xsi:type="dcterms:W3CDTF">2024-01-19T14:22:00Z</dcterms:modified>
</cp:coreProperties>
</file>