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 xml:space="preserve">UKS2</w:t>
        <w:tab/>
        <w:tab/>
        <w:tab/>
        <w:tab/>
        <w:t xml:space="preserve">Half Termly Overview</w:t>
        <w:tab/>
        <w:t xml:space="preserve">Term Spring 1 cycle 2 </w:t>
      </w:r>
    </w:p>
    <w:tbl>
      <w:tblPr>
        <w:tblStyle w:val="Table1"/>
        <w:tblW w:w="147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5"/>
        <w:gridCol w:w="2165"/>
        <w:gridCol w:w="2165"/>
        <w:gridCol w:w="2165"/>
        <w:gridCol w:w="2165"/>
        <w:gridCol w:w="2165"/>
        <w:gridCol w:w="2165"/>
        <w:tblGridChange w:id="0">
          <w:tblGrid>
            <w:gridCol w:w="1725"/>
            <w:gridCol w:w="2165"/>
            <w:gridCol w:w="2165"/>
            <w:gridCol w:w="2165"/>
            <w:gridCol w:w="2165"/>
            <w:gridCol w:w="2165"/>
            <w:gridCol w:w="2165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⅘ Jan 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8/1/24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15/1/24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22/1/24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Week 5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29/1/24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Week 6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5/2/24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Animals including Humans the circulatory system (all term)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Introduction: Draw title page with all you already know about animals including humans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Plymouth Science Week 1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 can identify the main parts of the human circulatory system and describe the function of the heart, blood vessels and blood.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I can use scientific diagrams, models and labels to explain processes.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can measure length in appropriate units.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can spot causal patterns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Plymouth Science Week 2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 can identify the main parts of the human circulatory system and describe the function of the heart.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Draw simple diagram of circulatory system in books and be able to describe what it shows.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I can use scientific diagrams, models and labels to explain processes.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 can identify and classify parts of the body and the heart.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can conduct an investigation including measuring and record results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Plymouth Science Week 3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 am learning to identify the main parts of the human circulatory system and describe the function of the heart, blood vessels and blood.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Introduce different types of blood vessels Artery/vein/capillary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 am learning about William Harvey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I can use scientific diagrams, models and labels to explain processes.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 can identify and classify parts of the body and the heart.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Plymouth Science Week 4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 am learning to describe the ways in which nutrients and water are transported in humans and other animals.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 am learning about careers in science.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I can use scientific diagrams, models and labels to explain processes.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 can identify and classify parts of the body and the heart.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Plymouth Science Week 5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 am learning to describe the ways in which nutrients and water are transported in humans and other animals.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I can use scientific diagrams, models and labels to explain processes.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 can identify and classify parts of the body and the heart. 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Microbit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Physical devices Y5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learn how to code the micro:bit for the first time by making a name badge.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start to learn about sequences and loops by making simple animations on the micro:bit’s LED display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make an emotion badge to show how they feel, using the micro:bit’s button inputs and LED display output. 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 their use of the micro:bit’s sensors by using logic to make a simple control system, a nightlight that switches on automatically when it gets dark.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turn their micro:bits into step counters (pedometers) using the micro:bit’s built-in movement sensor, the accelerometer, and variables to keep track of how far they have walked.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History - Tudors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Initial timeline activity - recap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 I plot Queen Elizabeth’s place in the Tudor family tree?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was Elizabethan society organised?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 I talk about religious divides in England and Europe during Elizabethan times and how they shaped royal relationships? 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was the impact of trade on the success of the Elizabethan era, and on England as a global country?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Why was the Elizabethan era known as the ‘Golden Age’?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 I name and order key dates and events of the Elizabethan era?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ART - Tudor Embroidery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I research the importance of symbols in Elizabethan society?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I design a personalised symbol to represent my values?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I measure, mark and cut fabric accurately and independently?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I use a  template to pin  panels onto fabric?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Can I measure and cut fabric accurately, in accordance with a design?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before="156" w:line="240" w:lineRule="auto"/>
              <w:ind w:right="1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Can I experiment with circular embroidery frames?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ind w:right="1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Can I thread needles independently?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ind w:right="1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Can I learn different decorative stitches?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before="119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Can I use  applique to attach pieces of fabric decoration?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Can I sew a strong running stitch, making small, neat stitches and following the edge?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Can I decorate by attaching objects using thread?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ind w:right="17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before="118" w:line="240" w:lineRule="auto"/>
              <w:ind w:right="1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EVALUATE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ind w:right="1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Can I evaluate my work continually as it is created and suggest changes and improvements?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ind w:right="1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Can I say which decorative techniques I like the most?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Understand importance of having good ABC’s in tennis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To be able to change direction of ball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To understand the ready position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To be able to push ball using f/h and b/h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To be able to play a forehand shot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To understand what shots can be used in attacking play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To be able to play a backhand shot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To be able to play a tennis serve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To be able to apply all skills learnt in a tennis match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Tudor Dance 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Introduce basic Medieval dance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https://www.youtube.com/watch?v=LxBMCrrzN4s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create motifs based on Tudor times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create and link motifs based on Tudor times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put together a sequence of phases for a dance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refine a sequence of phases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evaluate the dances and give feedback positively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How many people do and do not believe in God? 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Is God real? What do people think?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Why do people believe or not believe in God?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do people say about science and believing in God?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impact does believing in God have to how people think and live?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Assessment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PSHE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Can I express my feelings about the environment?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Can I say how humans impact on the environment?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Can I name and explain some of the challenges facing our planet?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Can I describe some of the main causes of environmental damage are?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Can I explain the causes and consequences of pollution?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Can describe the main causes of environmental damage?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Can I think about my choices and how I can make a change to prevent environmental damage?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SL/GM and GBu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Blues Songwriting and chord progressions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SB/BE Not This Half Term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after="0" w:before="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before="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before="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Notation and performing</w:t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before="40" w:line="240" w:lineRule="auto"/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Mu2/1.4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before="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before="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before="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Introduction to 12 bar Blues.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before="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Notation, improvisation and performing.</w:t>
            </w:r>
          </w:p>
          <w:p w:rsidR="00000000" w:rsidDel="00000000" w:rsidP="00000000" w:rsidRDefault="00000000" w:rsidRPr="00000000" w14:paraId="000000A4">
            <w:pPr>
              <w:spacing w:after="0" w:before="40" w:line="240" w:lineRule="auto"/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Mu2/1.2</w:t>
            </w:r>
          </w:p>
          <w:p w:rsidR="00000000" w:rsidDel="00000000" w:rsidP="00000000" w:rsidRDefault="00000000" w:rsidRPr="00000000" w14:paraId="000000A5">
            <w:pPr>
              <w:spacing w:after="0" w:before="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before="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Blues scale and improvisation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Composing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Mu2/1.2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Writing lyrics for the Blues - phrasing and social context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Performance, notation and improvisation.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Mu2/1.3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explore how lyrics and chords fit together.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Responding to classical music </w:t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George Gershwin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Mu2/1.5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Mu2/1.6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LxBMCrrzN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lhM+vIMEDN2vuHHHqI+Gsi2rSw==">CgMxLjAyCGguZ2pkZ3hzOAByITFiR3A0eTh6OTJjZTZwRktVLXAyWHc3LWM5YnpSWk94Tw==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