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69539B" w:rsidRDefault="003374CE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 filled="f" stroked="f">
                <v:textbox inset="0,0,0,0">
                  <w:txbxContent>
                    <w:p w14:paraId="528C2634" w14:textId="77777777" w:rsidR="0069539B" w:rsidRDefault="0000000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3374CE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 xml:space="preserve">the Primary PE and sport </w:t>
      </w:r>
      <w:proofErr w:type="gramStart"/>
      <w:r>
        <w:rPr>
          <w:color w:val="231F20"/>
          <w:sz w:val="28"/>
        </w:rPr>
        <w:t>premium</w:t>
      </w:r>
      <w:proofErr w:type="gramEnd"/>
    </w:p>
    <w:p w14:paraId="2B6D70D2" w14:textId="77777777" w:rsidR="0069539B" w:rsidRDefault="003374CE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 xml:space="preserve">out in guidance) to </w:t>
      </w:r>
      <w:r>
        <w:rPr>
          <w:color w:val="231F20"/>
          <w:sz w:val="28"/>
        </w:rPr>
        <w:t xml:space="preserve">publish information on their Primary PE and sport </w:t>
      </w:r>
      <w:proofErr w:type="gramStart"/>
      <w:r>
        <w:rPr>
          <w:color w:val="231F20"/>
          <w:sz w:val="28"/>
        </w:rPr>
        <w:t>premium</w:t>
      </w:r>
      <w:proofErr w:type="gramEnd"/>
    </w:p>
    <w:p w14:paraId="208DF637" w14:textId="77777777" w:rsidR="0069539B" w:rsidRDefault="003374CE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 xml:space="preserve">in Physical Education (PE) and evidence swimming attainment, which forms part of the PE </w:t>
      </w:r>
      <w:r>
        <w:rPr>
          <w:color w:val="231F20"/>
          <w:sz w:val="28"/>
        </w:rPr>
        <w:t>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proofErr w:type="gramStart"/>
      <w:r>
        <w:rPr>
          <w:color w:val="231F20"/>
          <w:sz w:val="28"/>
        </w:rPr>
        <w:t>consider</w:t>
      </w:r>
      <w:proofErr w:type="gramEnd"/>
    </w:p>
    <w:p w14:paraId="012B723A" w14:textId="77777777" w:rsidR="0069539B" w:rsidRDefault="003374CE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3374CE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on school </w:t>
      </w:r>
      <w:proofErr w:type="gramStart"/>
      <w:r>
        <w:rPr>
          <w:color w:val="231F20"/>
        </w:rPr>
        <w:t>need</w:t>
      </w:r>
      <w:proofErr w:type="gramEnd"/>
      <w:r>
        <w:rPr>
          <w:color w:val="231F20"/>
        </w:rPr>
        <w:t>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3374CE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proofErr w:type="gramStart"/>
      <w:r>
        <w:rPr>
          <w:b/>
          <w:color w:val="231F20"/>
          <w:sz w:val="28"/>
        </w:rPr>
        <w:t>sustainable</w:t>
      </w:r>
      <w:proofErr w:type="gramEnd"/>
    </w:p>
    <w:p w14:paraId="754FD1F6" w14:textId="77777777" w:rsidR="0069539B" w:rsidRDefault="003374CE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3374CE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3374CE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 xml:space="preserve">pupils joining the school in future </w:t>
      </w:r>
      <w:proofErr w:type="gramStart"/>
      <w:r>
        <w:rPr>
          <w:color w:val="231F20"/>
          <w:sz w:val="28"/>
        </w:rPr>
        <w:t>years</w:t>
      </w:r>
      <w:proofErr w:type="gramEnd"/>
    </w:p>
    <w:p w14:paraId="0A2B8D57" w14:textId="77777777" w:rsidR="0069539B" w:rsidRDefault="003374CE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3374CE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9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61F99409" w14:textId="77777777" w:rsidR="0069539B" w:rsidRDefault="003374CE">
      <w:pPr>
        <w:pStyle w:val="BodyText"/>
        <w:spacing w:before="1"/>
        <w:ind w:left="180"/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guidance,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towards.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  <w:spacing w:val="-5"/>
        </w:rPr>
        <w:t>not</w:t>
      </w:r>
      <w:proofErr w:type="gramEnd"/>
    </w:p>
    <w:p w14:paraId="3EB11288" w14:textId="77777777" w:rsidR="0069539B" w:rsidRDefault="0069539B">
      <w:pPr>
        <w:sectPr w:rsidR="0069539B">
          <w:footerReference w:type="default" r:id="rId10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2A20CF83" w14:textId="77777777" w:rsidR="0069539B" w:rsidRDefault="003374CE">
      <w:pPr>
        <w:pStyle w:val="BodyText"/>
        <w:spacing w:before="18"/>
        <w:ind w:left="180"/>
        <w:jc w:val="both"/>
      </w:pPr>
      <w:r>
        <w:rPr>
          <w:color w:val="231F20"/>
        </w:rPr>
        <w:lastRenderedPageBreak/>
        <w:t>necessary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towards.</w:t>
      </w:r>
    </w:p>
    <w:p w14:paraId="47C5A1D7" w14:textId="77777777" w:rsidR="0069539B" w:rsidRDefault="0069539B">
      <w:pPr>
        <w:pStyle w:val="BodyText"/>
        <w:spacing w:before="5"/>
        <w:rPr>
          <w:sz w:val="27"/>
        </w:rPr>
      </w:pPr>
    </w:p>
    <w:p w14:paraId="03DE995D" w14:textId="77777777" w:rsidR="0069539B" w:rsidRDefault="003374CE">
      <w:pPr>
        <w:pStyle w:val="BodyText"/>
        <w:spacing w:before="1" w:line="235" w:lineRule="auto"/>
        <w:ind w:left="180" w:right="134"/>
        <w:jc w:val="both"/>
        <w:rPr>
          <w:b/>
        </w:rPr>
      </w:pPr>
      <w:r>
        <w:rPr>
          <w:color w:val="231F20"/>
        </w:rPr>
        <w:t xml:space="preserve">Although completing this template is not a requirement for schools, schools are required to publish details of how they spend this funding. Schools must also outline what </w:t>
      </w:r>
      <w:proofErr w:type="gramStart"/>
      <w:r>
        <w:rPr>
          <w:color w:val="231F20"/>
        </w:rPr>
        <w:t>the impact</w:t>
      </w:r>
      <w:proofErr w:type="gramEnd"/>
      <w:r>
        <w:rPr>
          <w:color w:val="231F20"/>
        </w:rPr>
        <w:t xml:space="preserve"> this funding has had on pupils’ PE and sport participation and attainment and how any spending will be sustainable in the future. </w:t>
      </w:r>
      <w:r>
        <w:rPr>
          <w:b/>
          <w:color w:val="231F20"/>
        </w:rPr>
        <w:t>All funding must be spent by 31st July 2024.</w:t>
      </w:r>
    </w:p>
    <w:p w14:paraId="0DAE399D" w14:textId="77777777" w:rsidR="0069539B" w:rsidRDefault="0069539B">
      <w:pPr>
        <w:pStyle w:val="BodyText"/>
        <w:spacing w:before="9"/>
        <w:rPr>
          <w:b/>
          <w:sz w:val="27"/>
        </w:rPr>
      </w:pPr>
    </w:p>
    <w:p w14:paraId="6FE4F1AE" w14:textId="77777777" w:rsidR="0069539B" w:rsidRDefault="003374CE">
      <w:pPr>
        <w:pStyle w:val="BodyText"/>
        <w:spacing w:line="235" w:lineRule="auto"/>
        <w:ind w:left="180" w:right="135"/>
        <w:jc w:val="both"/>
      </w:pPr>
      <w:r>
        <w:rPr>
          <w:color w:val="231F20"/>
        </w:rPr>
        <w:t>The Department for Education has worked closely with the Association for Physical Education (</w:t>
      </w:r>
      <w:proofErr w:type="spellStart"/>
      <w:r>
        <w:rPr>
          <w:color w:val="231F20"/>
        </w:rPr>
        <w:t>afPE</w:t>
      </w:r>
      <w:proofErr w:type="spellEnd"/>
      <w:r>
        <w:rPr>
          <w:color w:val="231F20"/>
        </w:rPr>
        <w:t xml:space="preserve">) and the Youth Sport Trust (YST) to develop this template and encourages schools to use it. This template is an effective way of meeting the reporting requirements of </w:t>
      </w:r>
      <w:proofErr w:type="gramStart"/>
      <w:r>
        <w:rPr>
          <w:color w:val="231F20"/>
        </w:rPr>
        <w:t>the Primary</w:t>
      </w:r>
      <w:proofErr w:type="gramEnd"/>
      <w:r>
        <w:rPr>
          <w:color w:val="231F20"/>
        </w:rPr>
        <w:t xml:space="preserve"> PE and sport premium.</w:t>
      </w:r>
    </w:p>
    <w:p w14:paraId="3D18A283" w14:textId="77777777" w:rsidR="0069539B" w:rsidRDefault="003374CE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634A94B" w14:textId="77777777" w:rsidR="0069539B" w:rsidRDefault="003374C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D8AD1" id="Textbox 31" o:spid="_x0000_s1027" type="#_x0000_t202" style="position:absolute;margin-left:32.9pt;margin-top:9pt;width:772.55pt;height:27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" fillcolor="#ed2124" stroked="f">
                <v:textbox inset="0,0,0,0">
                  <w:txbxContent>
                    <w:p w14:paraId="2634A94B" w14:textId="77777777" w:rsidR="0069539B" w:rsidRDefault="0000000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F50A1" w14:textId="77777777" w:rsidR="0069539B" w:rsidRDefault="0069539B">
      <w:pPr>
        <w:pStyle w:val="BodyText"/>
        <w:rPr>
          <w:sz w:val="6"/>
        </w:rPr>
      </w:pPr>
    </w:p>
    <w:p w14:paraId="4D6536E9" w14:textId="77777777" w:rsidR="0069539B" w:rsidRDefault="003374CE">
      <w:pPr>
        <w:pStyle w:val="BodyText"/>
        <w:spacing w:before="44"/>
        <w:ind w:left="180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2"/>
        </w:rPr>
        <w:t>spend</w:t>
      </w:r>
      <w:proofErr w:type="gramEnd"/>
      <w:r>
        <w:rPr>
          <w:color w:val="231F20"/>
          <w:spacing w:val="-2"/>
        </w:rPr>
        <w:t>.</w:t>
      </w: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638364D7" w14:textId="77777777">
        <w:trPr>
          <w:trHeight w:val="499"/>
        </w:trPr>
        <w:tc>
          <w:tcPr>
            <w:tcW w:w="5563" w:type="dxa"/>
          </w:tcPr>
          <w:p w14:paraId="59238983" w14:textId="77777777" w:rsidR="0069539B" w:rsidRDefault="003374CE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435F4BAB" w14:textId="77777777" w:rsidR="0069539B" w:rsidRDefault="003374CE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Default="003374CE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63C84A28" w14:textId="77777777">
        <w:trPr>
          <w:trHeight w:val="5379"/>
        </w:trPr>
        <w:tc>
          <w:tcPr>
            <w:tcW w:w="5563" w:type="dxa"/>
          </w:tcPr>
          <w:p w14:paraId="42C06C2A" w14:textId="384DD10A" w:rsidR="0069539B" w:rsidRPr="008F0AA5" w:rsidRDefault="008F0AA5" w:rsidP="008F0AA5">
            <w:pPr>
              <w:jc w:val="center"/>
              <w:rPr>
                <w:i/>
                <w:iCs/>
              </w:rPr>
            </w:pPr>
            <w:r>
              <w:t>*</w:t>
            </w:r>
            <w:r>
              <w:rPr>
                <w:i/>
                <w:iCs/>
              </w:rPr>
              <w:t>Review of last years’ Sports Premium Funding published on website.</w:t>
            </w:r>
          </w:p>
        </w:tc>
        <w:tc>
          <w:tcPr>
            <w:tcW w:w="5036" w:type="dxa"/>
          </w:tcPr>
          <w:p w14:paraId="6B025BD9" w14:textId="77777777" w:rsidR="0069539B" w:rsidRDefault="0069539B" w:rsidP="008F0AA5"/>
        </w:tc>
        <w:tc>
          <w:tcPr>
            <w:tcW w:w="4768" w:type="dxa"/>
          </w:tcPr>
          <w:p w14:paraId="548A96CE" w14:textId="77777777" w:rsidR="0069539B" w:rsidRDefault="0069539B" w:rsidP="008F0AA5"/>
        </w:tc>
      </w:tr>
    </w:tbl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3374CE">
      <w:pPr>
        <w:pStyle w:val="BodyText"/>
        <w:ind w:left="12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69539B" w:rsidRDefault="003374CE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7C27775F" w14:textId="77777777" w:rsidR="0069539B" w:rsidRDefault="00000000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3374CE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Default="003374CE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3374CE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3374CE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3374CE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Default="003374CE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</w:tbl>
    <w:p w14:paraId="66B027A6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72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241DA5" w14:paraId="5B63CCE5" w14:textId="77777777" w:rsidTr="00572C30">
        <w:trPr>
          <w:trHeight w:val="2196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0DF9467D" w14:textId="5B1E895E" w:rsidR="00241DA5" w:rsidRPr="00572C30" w:rsidRDefault="00241DA5" w:rsidP="008F0AA5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Book top-up Swimming lessons for children who </w:t>
            </w:r>
            <w:proofErr w:type="spellStart"/>
            <w:r>
              <w:rPr>
                <w:iCs/>
                <w:sz w:val="28"/>
              </w:rPr>
              <w:t>can not</w:t>
            </w:r>
            <w:proofErr w:type="spellEnd"/>
            <w:r>
              <w:rPr>
                <w:iCs/>
                <w:sz w:val="28"/>
              </w:rPr>
              <w:t xml:space="preserve"> yet swim 25 metres.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2F11E7D4" w14:textId="786278F4" w:rsidR="00241DA5" w:rsidRDefault="00241DA5" w:rsidP="00241DA5">
            <w:pPr>
              <w:pStyle w:val="TableParagraph"/>
              <w:ind w:left="0"/>
              <w:rPr>
                <w:iCs/>
                <w:sz w:val="28"/>
              </w:rPr>
            </w:pPr>
            <w:r>
              <w:rPr>
                <w:iCs/>
                <w:sz w:val="28"/>
              </w:rPr>
              <w:t>Children who did not achieve the minimum requirement during their curriculum swimming.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5CF76F41" w14:textId="13748676" w:rsidR="00241DA5" w:rsidRPr="00572C30" w:rsidRDefault="00241DA5" w:rsidP="008F0AA5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Key Indicator 2: The engagement of all pupils in regular physical activity</w:t>
            </w: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14:paraId="1B73F625" w14:textId="466AD6DF" w:rsidR="00241DA5" w:rsidRPr="00572C30" w:rsidRDefault="00241DA5" w:rsidP="008F0AA5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More children able to swim safely and competently as we are allowing more time for them to develop their skills.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</w:tcPr>
          <w:p w14:paraId="4AB6A1A3" w14:textId="16655777" w:rsidR="00241DA5" w:rsidRPr="00572C30" w:rsidRDefault="00241DA5" w:rsidP="008F0AA5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£200</w:t>
            </w:r>
          </w:p>
        </w:tc>
      </w:tr>
      <w:tr w:rsidR="008F0AA5" w14:paraId="213532EA" w14:textId="77777777" w:rsidTr="00572C30">
        <w:trPr>
          <w:trHeight w:val="2196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18BDB731" w14:textId="4AE8D08F" w:rsidR="008F0AA5" w:rsidRPr="00572C30" w:rsidRDefault="008F0AA5" w:rsidP="008F0AA5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Invest in outdoor play equipment for KS1 (climbing frame plus installation).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412987C6" w14:textId="3B3C907D" w:rsidR="008F0AA5" w:rsidRPr="00572C30" w:rsidRDefault="00572C30" w:rsidP="008F0AA5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All </w:t>
            </w:r>
            <w:r w:rsidR="008F0AA5" w:rsidRPr="00572C30">
              <w:rPr>
                <w:iCs/>
                <w:sz w:val="28"/>
              </w:rPr>
              <w:t>KS1 children.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714AA0E0" w14:textId="26F36F84" w:rsidR="008F0AA5" w:rsidRPr="00572C30" w:rsidRDefault="008F0AA5" w:rsidP="008F0AA5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 xml:space="preserve">Key Indicator </w:t>
            </w:r>
            <w:r w:rsidR="00572C30" w:rsidRPr="00572C30">
              <w:rPr>
                <w:iCs/>
                <w:sz w:val="28"/>
              </w:rPr>
              <w:t>2</w:t>
            </w:r>
            <w:r w:rsidRPr="00572C30">
              <w:rPr>
                <w:iCs/>
                <w:sz w:val="28"/>
              </w:rPr>
              <w:t>: The engagement of all pupils in regular physical activity</w:t>
            </w: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14:paraId="570AAB6F" w14:textId="66A5C9CB" w:rsidR="008F0AA5" w:rsidRPr="00572C30" w:rsidRDefault="00572C30" w:rsidP="008F0AA5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More</w:t>
            </w:r>
            <w:r w:rsidRPr="00572C30">
              <w:rPr>
                <w:iCs/>
                <w:spacing w:val="-5"/>
                <w:sz w:val="28"/>
              </w:rPr>
              <w:t xml:space="preserve"> </w:t>
            </w:r>
            <w:r w:rsidRPr="00572C30">
              <w:rPr>
                <w:iCs/>
                <w:sz w:val="28"/>
              </w:rPr>
              <w:t>pupils</w:t>
            </w:r>
            <w:r w:rsidRPr="00572C30">
              <w:rPr>
                <w:iCs/>
                <w:spacing w:val="-6"/>
                <w:sz w:val="28"/>
              </w:rPr>
              <w:t xml:space="preserve"> </w:t>
            </w:r>
            <w:r w:rsidRPr="00572C30">
              <w:rPr>
                <w:iCs/>
                <w:sz w:val="28"/>
              </w:rPr>
              <w:t>meeting their daily physical activity goal. More pupils</w:t>
            </w:r>
            <w:r w:rsidRPr="00572C30">
              <w:rPr>
                <w:iCs/>
                <w:spacing w:val="-16"/>
                <w:sz w:val="28"/>
              </w:rPr>
              <w:t xml:space="preserve"> </w:t>
            </w:r>
            <w:r w:rsidRPr="00572C30">
              <w:rPr>
                <w:iCs/>
                <w:sz w:val="28"/>
              </w:rPr>
              <w:t>encouraged</w:t>
            </w:r>
            <w:r w:rsidRPr="00572C30">
              <w:rPr>
                <w:iCs/>
                <w:spacing w:val="-16"/>
                <w:sz w:val="28"/>
              </w:rPr>
              <w:t xml:space="preserve"> </w:t>
            </w:r>
            <w:r w:rsidRPr="00572C30">
              <w:rPr>
                <w:iCs/>
                <w:sz w:val="28"/>
              </w:rPr>
              <w:t>to take part in physical play and activity.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</w:tcPr>
          <w:p w14:paraId="4F5F971E" w14:textId="0DC043AC" w:rsidR="008F0AA5" w:rsidRPr="00572C30" w:rsidRDefault="00572C30" w:rsidP="008F0AA5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£7,557.49</w:t>
            </w:r>
          </w:p>
        </w:tc>
      </w:tr>
      <w:tr w:rsidR="00572C30" w14:paraId="527F1552" w14:textId="77777777" w:rsidTr="00572C30">
        <w:trPr>
          <w:trHeight w:val="1548"/>
        </w:trPr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16EEF25B" w14:textId="597A49B3" w:rsidR="00572C30" w:rsidRPr="00572C30" w:rsidRDefault="00572C30" w:rsidP="008F0AA5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Purchase Half Marathon T-Shirts &amp; Medals.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67D43EA9" w14:textId="36E2DA3A" w:rsidR="00572C30" w:rsidRPr="00572C30" w:rsidRDefault="00572C30" w:rsidP="008F0AA5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All KS2 children.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5474BCAC" w14:textId="781279CE" w:rsidR="00572C30" w:rsidRPr="00572C30" w:rsidRDefault="00572C30" w:rsidP="008F0AA5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Key Indicator 2: The engagement of all pupils in regular physical activity</w:t>
            </w:r>
          </w:p>
        </w:tc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14:paraId="1D77062D" w14:textId="14081FF9" w:rsidR="00572C30" w:rsidRPr="00572C30" w:rsidRDefault="00572C30" w:rsidP="008F0AA5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More children taking part in physical activity and competing in events.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</w:tcPr>
          <w:p w14:paraId="7A34B134" w14:textId="572BF5D8" w:rsidR="00572C30" w:rsidRPr="00572C30" w:rsidRDefault="00572C30" w:rsidP="008F0AA5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£700</w:t>
            </w:r>
          </w:p>
        </w:tc>
      </w:tr>
      <w:tr w:rsidR="00572C30" w14:paraId="29C8F475" w14:textId="77777777" w:rsidTr="00572C30">
        <w:trPr>
          <w:trHeight w:val="699"/>
        </w:trPr>
        <w:tc>
          <w:tcPr>
            <w:tcW w:w="2568" w:type="dxa"/>
            <w:tcBorders>
              <w:top w:val="single" w:sz="4" w:space="0" w:color="auto"/>
            </w:tcBorders>
          </w:tcPr>
          <w:p w14:paraId="799B2CDD" w14:textId="449D0B58" w:rsidR="00572C30" w:rsidRDefault="00572C30" w:rsidP="008F0AA5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Update &amp; replenish equipment for PE lessons &amp; extra-curricular clubs.</w:t>
            </w:r>
          </w:p>
        </w:tc>
        <w:tc>
          <w:tcPr>
            <w:tcW w:w="3534" w:type="dxa"/>
            <w:tcBorders>
              <w:top w:val="single" w:sz="4" w:space="0" w:color="auto"/>
            </w:tcBorders>
          </w:tcPr>
          <w:p w14:paraId="5115165E" w14:textId="51612B04" w:rsidR="00572C30" w:rsidRDefault="00572C30" w:rsidP="008F0AA5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All children/teachers.</w:t>
            </w: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3107E632" w14:textId="1A444489" w:rsidR="00572C30" w:rsidRPr="00572C30" w:rsidRDefault="00572C30" w:rsidP="008F0AA5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Key Indicator 3: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profile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of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PESSPA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being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raised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across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as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for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whole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improvement</w:t>
            </w:r>
          </w:p>
        </w:tc>
        <w:tc>
          <w:tcPr>
            <w:tcW w:w="2740" w:type="dxa"/>
            <w:tcBorders>
              <w:top w:val="single" w:sz="4" w:space="0" w:color="auto"/>
            </w:tcBorders>
          </w:tcPr>
          <w:p w14:paraId="1716E209" w14:textId="62ADEBB2" w:rsidR="00572C30" w:rsidRDefault="00572C30" w:rsidP="008F0AA5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Ensuring the curriculum is well resourced to support teachers in their delivery of </w:t>
            </w:r>
            <w:proofErr w:type="gramStart"/>
            <w:r>
              <w:rPr>
                <w:iCs/>
                <w:sz w:val="28"/>
              </w:rPr>
              <w:t>high quality</w:t>
            </w:r>
            <w:proofErr w:type="gramEnd"/>
            <w:r>
              <w:rPr>
                <w:iCs/>
                <w:sz w:val="28"/>
              </w:rPr>
              <w:t xml:space="preserve"> </w:t>
            </w:r>
            <w:r>
              <w:rPr>
                <w:iCs/>
                <w:sz w:val="28"/>
              </w:rPr>
              <w:lastRenderedPageBreak/>
              <w:t>PE &amp; provide children with significant time to develop their skills.</w:t>
            </w:r>
            <w:r w:rsidR="00CC1926">
              <w:rPr>
                <w:iCs/>
                <w:sz w:val="28"/>
              </w:rPr>
              <w:t xml:space="preserve"> A new scheme of work was purchased last year so we will require resources for different units of work.</w:t>
            </w:r>
          </w:p>
        </w:tc>
        <w:tc>
          <w:tcPr>
            <w:tcW w:w="2702" w:type="dxa"/>
            <w:tcBorders>
              <w:top w:val="single" w:sz="4" w:space="0" w:color="auto"/>
            </w:tcBorders>
          </w:tcPr>
          <w:p w14:paraId="63EA2CE3" w14:textId="3A27E13A" w:rsidR="00572C30" w:rsidRDefault="00572C30" w:rsidP="008F0AA5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lastRenderedPageBreak/>
              <w:t>£</w:t>
            </w:r>
            <w:r w:rsidR="00CC1926">
              <w:rPr>
                <w:iCs/>
                <w:sz w:val="28"/>
              </w:rPr>
              <w:t>1,000</w:t>
            </w:r>
          </w:p>
        </w:tc>
      </w:tr>
      <w:tr w:rsidR="008F0AA5" w14:paraId="043963E6" w14:textId="77777777" w:rsidTr="008F0AA5">
        <w:trPr>
          <w:trHeight w:val="48"/>
        </w:trPr>
        <w:tc>
          <w:tcPr>
            <w:tcW w:w="2568" w:type="dxa"/>
          </w:tcPr>
          <w:p w14:paraId="5AEA9DCD" w14:textId="4C3D5790" w:rsidR="008F0AA5" w:rsidRDefault="00572C30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Purchase jumpers for Sports Leaders.</w:t>
            </w:r>
            <w:r w:rsidR="005B0903">
              <w:rPr>
                <w:iCs/>
                <w:sz w:val="28"/>
              </w:rPr>
              <w:t xml:space="preserve"> A few more </w:t>
            </w:r>
            <w:proofErr w:type="gramStart"/>
            <w:r w:rsidR="005B0903">
              <w:rPr>
                <w:iCs/>
                <w:sz w:val="28"/>
              </w:rPr>
              <w:t>required</w:t>
            </w:r>
            <w:proofErr w:type="gramEnd"/>
            <w:r w:rsidR="005B0903">
              <w:rPr>
                <w:iCs/>
                <w:sz w:val="28"/>
              </w:rPr>
              <w:t xml:space="preserve"> to replenish stocks due to wear and tear.</w:t>
            </w:r>
          </w:p>
          <w:p w14:paraId="6C34E134" w14:textId="77777777" w:rsidR="00572C30" w:rsidRDefault="00572C30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  <w:p w14:paraId="2F188252" w14:textId="77777777" w:rsidR="00572C30" w:rsidRPr="00572C30" w:rsidRDefault="00572C30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  <w:p w14:paraId="150B750B" w14:textId="77777777" w:rsidR="00572C30" w:rsidRPr="00572C30" w:rsidRDefault="00572C30" w:rsidP="00572C30">
            <w:pPr>
              <w:pStyle w:val="TableParagraph"/>
              <w:spacing w:before="18" w:line="235" w:lineRule="auto"/>
              <w:ind w:left="0" w:right="162"/>
              <w:rPr>
                <w:iCs/>
                <w:sz w:val="28"/>
              </w:rPr>
            </w:pPr>
          </w:p>
        </w:tc>
        <w:tc>
          <w:tcPr>
            <w:tcW w:w="3534" w:type="dxa"/>
          </w:tcPr>
          <w:p w14:paraId="7395EE7A" w14:textId="0306FFBA" w:rsidR="008F0AA5" w:rsidRPr="00572C30" w:rsidRDefault="00572C30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KS2 Sports Leaders.</w:t>
            </w:r>
          </w:p>
        </w:tc>
        <w:tc>
          <w:tcPr>
            <w:tcW w:w="3874" w:type="dxa"/>
          </w:tcPr>
          <w:p w14:paraId="59EAA319" w14:textId="6621389F" w:rsidR="008F0AA5" w:rsidRPr="00572C30" w:rsidRDefault="00572C30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Key Indicator 3: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profile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of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PESSPA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being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raised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across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as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for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whole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improvement</w:t>
            </w:r>
          </w:p>
        </w:tc>
        <w:tc>
          <w:tcPr>
            <w:tcW w:w="2740" w:type="dxa"/>
          </w:tcPr>
          <w:p w14:paraId="197FDBC3" w14:textId="6C8D7D6A" w:rsidR="008F0AA5" w:rsidRPr="00572C30" w:rsidRDefault="00572C30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Raising the profile of sports leadership will encourage more children to aspire to the role. The Sports Leader role will help to engage younger children in structure physical play.</w:t>
            </w:r>
            <w:r w:rsidR="005B0903">
              <w:rPr>
                <w:iCs/>
                <w:sz w:val="28"/>
              </w:rPr>
              <w:t xml:space="preserve"> </w:t>
            </w:r>
          </w:p>
        </w:tc>
        <w:tc>
          <w:tcPr>
            <w:tcW w:w="2702" w:type="dxa"/>
          </w:tcPr>
          <w:p w14:paraId="591E8DF9" w14:textId="1CABD1EF" w:rsidR="008F0AA5" w:rsidRPr="00572C30" w:rsidRDefault="00572C30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£100</w:t>
            </w:r>
          </w:p>
        </w:tc>
      </w:tr>
      <w:tr w:rsidR="00CC1926" w14:paraId="1C16A0A9" w14:textId="77777777" w:rsidTr="008F0AA5">
        <w:trPr>
          <w:trHeight w:val="48"/>
        </w:trPr>
        <w:tc>
          <w:tcPr>
            <w:tcW w:w="2568" w:type="dxa"/>
          </w:tcPr>
          <w:p w14:paraId="71CB88A6" w14:textId="0BB880C4" w:rsidR="00CC1926" w:rsidRDefault="00CC1926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Employ the PSSP to provide specialist CPD for teachers</w:t>
            </w:r>
            <w:r w:rsidR="005B0903">
              <w:rPr>
                <w:iCs/>
                <w:sz w:val="28"/>
              </w:rPr>
              <w:t>/ run competitions/ events/sports leadership training/ Bikeability/ Balanceability/ provide specialist support for the PE Coordinator.</w:t>
            </w:r>
          </w:p>
        </w:tc>
        <w:tc>
          <w:tcPr>
            <w:tcW w:w="3534" w:type="dxa"/>
          </w:tcPr>
          <w:p w14:paraId="284640B7" w14:textId="7D371C34" w:rsidR="00CC1926" w:rsidRDefault="00CC1926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Teachers and children.</w:t>
            </w:r>
          </w:p>
        </w:tc>
        <w:tc>
          <w:tcPr>
            <w:tcW w:w="3874" w:type="dxa"/>
          </w:tcPr>
          <w:p w14:paraId="1DA0C33C" w14:textId="77777777" w:rsidR="00CC1926" w:rsidRDefault="00CC1926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CC1926">
              <w:rPr>
                <w:iCs/>
                <w:sz w:val="28"/>
              </w:rPr>
              <w:t>Key Indicator 1: Increased confidence, knowledge, and skills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all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staff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in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teaching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PE and sport.</w:t>
            </w:r>
          </w:p>
          <w:p w14:paraId="37143345" w14:textId="1CFFBDD4" w:rsidR="005B0903" w:rsidRDefault="005B0903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572C30">
              <w:rPr>
                <w:iCs/>
                <w:sz w:val="28"/>
              </w:rPr>
              <w:t>Key Indicator 2: The engagement of all pupils in regular physical activity</w:t>
            </w:r>
          </w:p>
          <w:p w14:paraId="6CBA4141" w14:textId="2D27CA2E" w:rsidR="005B0903" w:rsidRDefault="005B0903" w:rsidP="00CC1926">
            <w:pPr>
              <w:pStyle w:val="TableParagraph"/>
              <w:spacing w:before="18" w:line="235" w:lineRule="auto"/>
              <w:ind w:left="79" w:right="206"/>
              <w:rPr>
                <w:sz w:val="28"/>
                <w:szCs w:val="28"/>
              </w:rPr>
            </w:pPr>
            <w:r>
              <w:rPr>
                <w:iCs/>
                <w:sz w:val="28"/>
              </w:rPr>
              <w:t xml:space="preserve">Key Indicator 3: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profile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of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PESSPA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being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raised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across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as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for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whole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improvement</w:t>
            </w:r>
            <w:r>
              <w:rPr>
                <w:sz w:val="28"/>
                <w:szCs w:val="28"/>
              </w:rPr>
              <w:t>.</w:t>
            </w:r>
          </w:p>
          <w:p w14:paraId="6AD026A8" w14:textId="4E67EF8B" w:rsidR="005B0903" w:rsidRDefault="005B0903" w:rsidP="00CC1926">
            <w:pPr>
              <w:pStyle w:val="TableParagraph"/>
              <w:spacing w:before="18" w:line="235" w:lineRule="auto"/>
              <w:ind w:left="79" w:right="206"/>
              <w:rPr>
                <w:iCs/>
                <w:spacing w:val="-2"/>
                <w:sz w:val="28"/>
              </w:rPr>
            </w:pPr>
            <w:r w:rsidRPr="00CC1926">
              <w:rPr>
                <w:iCs/>
                <w:sz w:val="28"/>
              </w:rPr>
              <w:t xml:space="preserve">Key indicator 4: Broader </w:t>
            </w:r>
            <w:r w:rsidRPr="00CC1926">
              <w:rPr>
                <w:iCs/>
                <w:sz w:val="28"/>
              </w:rPr>
              <w:lastRenderedPageBreak/>
              <w:t>experience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a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range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 xml:space="preserve">sports and activities offered to all </w:t>
            </w:r>
            <w:r w:rsidRPr="00CC1926">
              <w:rPr>
                <w:iCs/>
                <w:spacing w:val="-2"/>
                <w:sz w:val="28"/>
              </w:rPr>
              <w:t>pupils.</w:t>
            </w:r>
          </w:p>
          <w:p w14:paraId="2A2D826D" w14:textId="6E087BEA" w:rsidR="00CC1926" w:rsidRDefault="005B0903" w:rsidP="005B0903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0F4F5A">
              <w:rPr>
                <w:iCs/>
                <w:sz w:val="28"/>
              </w:rPr>
              <w:t>Key indicator 5: Increased participation</w:t>
            </w:r>
            <w:r w:rsidRPr="000F4F5A">
              <w:rPr>
                <w:iCs/>
                <w:spacing w:val="-16"/>
                <w:sz w:val="28"/>
              </w:rPr>
              <w:t xml:space="preserve"> </w:t>
            </w:r>
            <w:r w:rsidRPr="000F4F5A">
              <w:rPr>
                <w:iCs/>
                <w:sz w:val="28"/>
              </w:rPr>
              <w:t>in</w:t>
            </w:r>
            <w:r w:rsidRPr="000F4F5A">
              <w:rPr>
                <w:iCs/>
                <w:spacing w:val="-16"/>
                <w:sz w:val="28"/>
              </w:rPr>
              <w:t xml:space="preserve"> </w:t>
            </w:r>
            <w:r w:rsidRPr="000F4F5A">
              <w:rPr>
                <w:iCs/>
                <w:sz w:val="28"/>
              </w:rPr>
              <w:t xml:space="preserve">competitive </w:t>
            </w:r>
            <w:r w:rsidRPr="000F4F5A">
              <w:rPr>
                <w:iCs/>
                <w:spacing w:val="-2"/>
                <w:sz w:val="28"/>
              </w:rPr>
              <w:t>sport.</w:t>
            </w:r>
          </w:p>
        </w:tc>
        <w:tc>
          <w:tcPr>
            <w:tcW w:w="2740" w:type="dxa"/>
          </w:tcPr>
          <w:p w14:paraId="2EF15030" w14:textId="04E7D6D6" w:rsidR="006A526F" w:rsidRDefault="00CC1926" w:rsidP="003851A2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lastRenderedPageBreak/>
              <w:t xml:space="preserve">Staff working alongside a specialist will receive bespoke support to raise their confidence levels in their delivery of </w:t>
            </w:r>
            <w:proofErr w:type="gramStart"/>
            <w:r>
              <w:rPr>
                <w:iCs/>
                <w:sz w:val="28"/>
              </w:rPr>
              <w:t>high quality</w:t>
            </w:r>
            <w:proofErr w:type="gramEnd"/>
            <w:r>
              <w:rPr>
                <w:iCs/>
                <w:sz w:val="28"/>
              </w:rPr>
              <w:t xml:space="preserve"> PE.</w:t>
            </w:r>
            <w:r w:rsidR="003851A2">
              <w:rPr>
                <w:iCs/>
                <w:sz w:val="28"/>
              </w:rPr>
              <w:t xml:space="preserve"> PE Coordinator to attend the Primary PE Conference as CPD.</w:t>
            </w:r>
            <w:r w:rsidR="005B0903">
              <w:rPr>
                <w:iCs/>
                <w:sz w:val="28"/>
              </w:rPr>
              <w:t xml:space="preserve"> Opportunities for children of all ages/ abilities to take part in </w:t>
            </w:r>
            <w:r w:rsidR="005B0903">
              <w:rPr>
                <w:iCs/>
                <w:sz w:val="28"/>
              </w:rPr>
              <w:lastRenderedPageBreak/>
              <w:t>appropriate competition. More children participating. More children involved in sports leadership. Ongoing support from our PE specialist to identify strengths and weaknesses.</w:t>
            </w:r>
          </w:p>
        </w:tc>
        <w:tc>
          <w:tcPr>
            <w:tcW w:w="2702" w:type="dxa"/>
          </w:tcPr>
          <w:p w14:paraId="7A9E0AF0" w14:textId="44FA4B5B" w:rsidR="00CC1926" w:rsidRDefault="00CC1926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lastRenderedPageBreak/>
              <w:t>£5,250</w:t>
            </w:r>
          </w:p>
        </w:tc>
      </w:tr>
      <w:tr w:rsidR="00CC1926" w14:paraId="1CFEB354" w14:textId="77777777" w:rsidTr="008F0AA5">
        <w:trPr>
          <w:trHeight w:val="48"/>
        </w:trPr>
        <w:tc>
          <w:tcPr>
            <w:tcW w:w="2568" w:type="dxa"/>
          </w:tcPr>
          <w:p w14:paraId="3C2FBFD9" w14:textId="0AD019F6" w:rsidR="00CC1926" w:rsidRDefault="005B0903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Subscribe to </w:t>
            </w:r>
            <w:proofErr w:type="spellStart"/>
            <w:r>
              <w:rPr>
                <w:iCs/>
                <w:sz w:val="28"/>
              </w:rPr>
              <w:t>iMoves</w:t>
            </w:r>
            <w:proofErr w:type="spellEnd"/>
            <w:r>
              <w:rPr>
                <w:iCs/>
                <w:sz w:val="28"/>
              </w:rPr>
              <w:t xml:space="preserve"> to provide teachers with resources for Dance.</w:t>
            </w:r>
          </w:p>
        </w:tc>
        <w:tc>
          <w:tcPr>
            <w:tcW w:w="3534" w:type="dxa"/>
          </w:tcPr>
          <w:p w14:paraId="0EDFAC65" w14:textId="1440C49A" w:rsidR="00CC1926" w:rsidRDefault="005B0903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Teachers and children.</w:t>
            </w:r>
          </w:p>
        </w:tc>
        <w:tc>
          <w:tcPr>
            <w:tcW w:w="3874" w:type="dxa"/>
          </w:tcPr>
          <w:p w14:paraId="35E559E3" w14:textId="708E9683" w:rsidR="00CC1926" w:rsidRPr="00CC1926" w:rsidRDefault="005B0903" w:rsidP="005B0903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CC1926">
              <w:rPr>
                <w:iCs/>
                <w:sz w:val="28"/>
              </w:rPr>
              <w:t>Key Indicator 1: Increased confidence, knowledge, and skills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all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staff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in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teaching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PE and sport.</w:t>
            </w:r>
          </w:p>
        </w:tc>
        <w:tc>
          <w:tcPr>
            <w:tcW w:w="2740" w:type="dxa"/>
          </w:tcPr>
          <w:p w14:paraId="3AB61FF9" w14:textId="1DCE6484" w:rsidR="00CC1926" w:rsidRDefault="005B0903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Providing staff with quality resources will positively </w:t>
            </w:r>
            <w:proofErr w:type="gramStart"/>
            <w:r>
              <w:rPr>
                <w:iCs/>
                <w:sz w:val="28"/>
              </w:rPr>
              <w:t>impact</w:t>
            </w:r>
            <w:proofErr w:type="gramEnd"/>
            <w:r>
              <w:rPr>
                <w:iCs/>
                <w:sz w:val="28"/>
              </w:rPr>
              <w:t xml:space="preserve"> teaching and learning in PE. To be reviewed at the end of the year to be required.</w:t>
            </w:r>
          </w:p>
        </w:tc>
        <w:tc>
          <w:tcPr>
            <w:tcW w:w="2702" w:type="dxa"/>
          </w:tcPr>
          <w:p w14:paraId="77F56A5F" w14:textId="55A7959E" w:rsidR="00CC1926" w:rsidRDefault="005B0903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£836.40</w:t>
            </w:r>
          </w:p>
        </w:tc>
      </w:tr>
      <w:tr w:rsidR="00CC1926" w14:paraId="2E5611DA" w14:textId="77777777" w:rsidTr="008F0AA5">
        <w:trPr>
          <w:trHeight w:val="48"/>
        </w:trPr>
        <w:tc>
          <w:tcPr>
            <w:tcW w:w="2568" w:type="dxa"/>
          </w:tcPr>
          <w:p w14:paraId="176DC83A" w14:textId="562F159E" w:rsidR="00CC1926" w:rsidRDefault="00CC1926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Book Plymouth Fusion Wheelchair Basketball for an alternative experience for Sports Week.</w:t>
            </w:r>
          </w:p>
        </w:tc>
        <w:tc>
          <w:tcPr>
            <w:tcW w:w="3534" w:type="dxa"/>
          </w:tcPr>
          <w:p w14:paraId="69A70E58" w14:textId="50C7A632" w:rsidR="00CC1926" w:rsidRDefault="005B0903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All KS2 children.</w:t>
            </w:r>
          </w:p>
        </w:tc>
        <w:tc>
          <w:tcPr>
            <w:tcW w:w="3874" w:type="dxa"/>
          </w:tcPr>
          <w:p w14:paraId="48DE256D" w14:textId="2454BC27" w:rsidR="00CC1926" w:rsidRPr="00CC1926" w:rsidRDefault="00CC1926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CC1926">
              <w:rPr>
                <w:iCs/>
                <w:sz w:val="28"/>
              </w:rPr>
              <w:t>Key indicator 4: Broader experience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a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range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 xml:space="preserve">sports and activities offered to all </w:t>
            </w:r>
            <w:r w:rsidRPr="00CC1926">
              <w:rPr>
                <w:iCs/>
                <w:spacing w:val="-2"/>
                <w:sz w:val="28"/>
              </w:rPr>
              <w:t>pupils.</w:t>
            </w:r>
          </w:p>
        </w:tc>
        <w:tc>
          <w:tcPr>
            <w:tcW w:w="2740" w:type="dxa"/>
          </w:tcPr>
          <w:p w14:paraId="0D4EB02D" w14:textId="6611D8B0" w:rsidR="00CC1926" w:rsidRDefault="00CC1926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A wider range of children </w:t>
            </w:r>
            <w:proofErr w:type="gramStart"/>
            <w:r>
              <w:rPr>
                <w:iCs/>
                <w:sz w:val="28"/>
              </w:rPr>
              <w:t>participating</w:t>
            </w:r>
            <w:proofErr w:type="gramEnd"/>
            <w:r>
              <w:rPr>
                <w:iCs/>
                <w:sz w:val="28"/>
              </w:rPr>
              <w:t>. New experiences to develop a passion for physical activity. More children involved in sports.</w:t>
            </w:r>
          </w:p>
        </w:tc>
        <w:tc>
          <w:tcPr>
            <w:tcW w:w="2702" w:type="dxa"/>
          </w:tcPr>
          <w:p w14:paraId="1EC95F34" w14:textId="66EB1421" w:rsidR="00CC1926" w:rsidRDefault="005B0903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£120</w:t>
            </w:r>
          </w:p>
        </w:tc>
      </w:tr>
      <w:tr w:rsidR="00CC1926" w14:paraId="0A65EDD9" w14:textId="77777777" w:rsidTr="008F0AA5">
        <w:trPr>
          <w:trHeight w:val="48"/>
        </w:trPr>
        <w:tc>
          <w:tcPr>
            <w:tcW w:w="2568" w:type="dxa"/>
          </w:tcPr>
          <w:p w14:paraId="427A7FA2" w14:textId="4E960148" w:rsidR="00CC1926" w:rsidRDefault="00CC1926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Employ Plymouth Argyle to deliver some after school clubs.</w:t>
            </w:r>
          </w:p>
        </w:tc>
        <w:tc>
          <w:tcPr>
            <w:tcW w:w="3534" w:type="dxa"/>
          </w:tcPr>
          <w:p w14:paraId="707F4509" w14:textId="2A031887" w:rsidR="00CC1926" w:rsidRDefault="00CC1926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All children.</w:t>
            </w:r>
          </w:p>
        </w:tc>
        <w:tc>
          <w:tcPr>
            <w:tcW w:w="3874" w:type="dxa"/>
          </w:tcPr>
          <w:p w14:paraId="5D886CA5" w14:textId="79227254" w:rsidR="00CC1926" w:rsidRPr="00CC1926" w:rsidRDefault="00CC1926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CC1926">
              <w:rPr>
                <w:iCs/>
                <w:sz w:val="28"/>
              </w:rPr>
              <w:t>Key indicator 4: Broader experience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a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range</w:t>
            </w:r>
            <w:r w:rsidRPr="00CC1926">
              <w:rPr>
                <w:iCs/>
                <w:spacing w:val="-9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>of</w:t>
            </w:r>
            <w:r w:rsidRPr="00CC1926">
              <w:rPr>
                <w:iCs/>
                <w:spacing w:val="-10"/>
                <w:sz w:val="28"/>
              </w:rPr>
              <w:t xml:space="preserve"> </w:t>
            </w:r>
            <w:r w:rsidRPr="00CC1926">
              <w:rPr>
                <w:iCs/>
                <w:sz w:val="28"/>
              </w:rPr>
              <w:t xml:space="preserve">sports and activities offered to all </w:t>
            </w:r>
            <w:r w:rsidRPr="00CC1926">
              <w:rPr>
                <w:iCs/>
                <w:spacing w:val="-2"/>
                <w:sz w:val="28"/>
              </w:rPr>
              <w:t>pupils.</w:t>
            </w:r>
          </w:p>
        </w:tc>
        <w:tc>
          <w:tcPr>
            <w:tcW w:w="2740" w:type="dxa"/>
          </w:tcPr>
          <w:p w14:paraId="55BCD1E1" w14:textId="2DB35F78" w:rsidR="00CC1926" w:rsidRDefault="00CC1926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 more diverse offer will engage more children. More children taking part in regular activity.</w:t>
            </w:r>
          </w:p>
        </w:tc>
        <w:tc>
          <w:tcPr>
            <w:tcW w:w="2702" w:type="dxa"/>
          </w:tcPr>
          <w:p w14:paraId="47CC79B5" w14:textId="1E773A94" w:rsidR="00CC1926" w:rsidRDefault="00CC1926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£8,310</w:t>
            </w:r>
          </w:p>
        </w:tc>
      </w:tr>
      <w:tr w:rsidR="000F4F5A" w14:paraId="221231FA" w14:textId="77777777" w:rsidTr="008F0AA5">
        <w:trPr>
          <w:trHeight w:val="48"/>
        </w:trPr>
        <w:tc>
          <w:tcPr>
            <w:tcW w:w="2568" w:type="dxa"/>
          </w:tcPr>
          <w:p w14:paraId="481BE682" w14:textId="2BFA0D67" w:rsidR="000F4F5A" w:rsidRDefault="000F4F5A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Book transport to events/ cover staff release time to </w:t>
            </w:r>
            <w:r>
              <w:rPr>
                <w:iCs/>
                <w:sz w:val="28"/>
              </w:rPr>
              <w:lastRenderedPageBreak/>
              <w:t>attend.</w:t>
            </w:r>
          </w:p>
        </w:tc>
        <w:tc>
          <w:tcPr>
            <w:tcW w:w="3534" w:type="dxa"/>
          </w:tcPr>
          <w:p w14:paraId="7166E7DC" w14:textId="741CCFDA" w:rsidR="000F4F5A" w:rsidRDefault="000F4F5A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lastRenderedPageBreak/>
              <w:t>All children.</w:t>
            </w:r>
          </w:p>
        </w:tc>
        <w:tc>
          <w:tcPr>
            <w:tcW w:w="3874" w:type="dxa"/>
          </w:tcPr>
          <w:p w14:paraId="13D9CC93" w14:textId="45BCB13D" w:rsidR="000F4F5A" w:rsidRPr="000F4F5A" w:rsidRDefault="000F4F5A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0F4F5A">
              <w:rPr>
                <w:iCs/>
                <w:sz w:val="28"/>
              </w:rPr>
              <w:t>Key indicator 5: Increased participation</w:t>
            </w:r>
            <w:r w:rsidRPr="000F4F5A">
              <w:rPr>
                <w:iCs/>
                <w:spacing w:val="-16"/>
                <w:sz w:val="28"/>
              </w:rPr>
              <w:t xml:space="preserve"> </w:t>
            </w:r>
            <w:r w:rsidRPr="000F4F5A">
              <w:rPr>
                <w:iCs/>
                <w:sz w:val="28"/>
              </w:rPr>
              <w:t>in</w:t>
            </w:r>
            <w:r w:rsidRPr="000F4F5A">
              <w:rPr>
                <w:iCs/>
                <w:spacing w:val="-16"/>
                <w:sz w:val="28"/>
              </w:rPr>
              <w:t xml:space="preserve"> </w:t>
            </w:r>
            <w:r w:rsidRPr="000F4F5A">
              <w:rPr>
                <w:iCs/>
                <w:sz w:val="28"/>
              </w:rPr>
              <w:t xml:space="preserve">competitive </w:t>
            </w:r>
            <w:r w:rsidRPr="000F4F5A">
              <w:rPr>
                <w:iCs/>
                <w:spacing w:val="-2"/>
                <w:sz w:val="28"/>
              </w:rPr>
              <w:t>sport.</w:t>
            </w:r>
          </w:p>
        </w:tc>
        <w:tc>
          <w:tcPr>
            <w:tcW w:w="2740" w:type="dxa"/>
          </w:tcPr>
          <w:p w14:paraId="2589DB60" w14:textId="1B469911" w:rsidR="000F4F5A" w:rsidRDefault="000F4F5A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More children able to participate in appropriate </w:t>
            </w:r>
            <w:proofErr w:type="gramStart"/>
            <w:r>
              <w:rPr>
                <w:iCs/>
                <w:sz w:val="28"/>
              </w:rPr>
              <w:lastRenderedPageBreak/>
              <w:t>competition</w:t>
            </w:r>
            <w:proofErr w:type="gramEnd"/>
            <w:r>
              <w:rPr>
                <w:iCs/>
                <w:sz w:val="28"/>
              </w:rPr>
              <w:t>. Transport negated as a barrier to participation.</w:t>
            </w:r>
          </w:p>
        </w:tc>
        <w:tc>
          <w:tcPr>
            <w:tcW w:w="2702" w:type="dxa"/>
          </w:tcPr>
          <w:p w14:paraId="34B1BFA7" w14:textId="3442DF40" w:rsidR="000F4F5A" w:rsidRDefault="000F4F5A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lastRenderedPageBreak/>
              <w:t>£800</w:t>
            </w:r>
          </w:p>
        </w:tc>
      </w:tr>
      <w:tr w:rsidR="000F4F5A" w14:paraId="6FD97F63" w14:textId="77777777" w:rsidTr="008F0AA5">
        <w:trPr>
          <w:trHeight w:val="48"/>
        </w:trPr>
        <w:tc>
          <w:tcPr>
            <w:tcW w:w="2568" w:type="dxa"/>
          </w:tcPr>
          <w:p w14:paraId="3867DE59" w14:textId="6B8C1882" w:rsidR="000F4F5A" w:rsidRDefault="000F4F5A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>
              <w:rPr>
                <w:iCs/>
                <w:sz w:val="28"/>
              </w:rPr>
              <w:t>Purchase badges for School Games Day.</w:t>
            </w:r>
          </w:p>
        </w:tc>
        <w:tc>
          <w:tcPr>
            <w:tcW w:w="3534" w:type="dxa"/>
          </w:tcPr>
          <w:p w14:paraId="03C9DA99" w14:textId="4505484B" w:rsidR="000F4F5A" w:rsidRDefault="005B0903">
            <w:pPr>
              <w:pStyle w:val="TableParagraph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All children.</w:t>
            </w:r>
          </w:p>
        </w:tc>
        <w:tc>
          <w:tcPr>
            <w:tcW w:w="3874" w:type="dxa"/>
          </w:tcPr>
          <w:p w14:paraId="71D3C006" w14:textId="2FC560A4" w:rsidR="000F4F5A" w:rsidRPr="000F4F5A" w:rsidRDefault="000F4F5A" w:rsidP="00CC1926">
            <w:pPr>
              <w:pStyle w:val="TableParagraph"/>
              <w:spacing w:before="18" w:line="235" w:lineRule="auto"/>
              <w:ind w:left="79" w:right="206"/>
              <w:rPr>
                <w:iCs/>
                <w:sz w:val="28"/>
              </w:rPr>
            </w:pP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profile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of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PESSPA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being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raised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across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the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as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a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tool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for</w:t>
            </w:r>
            <w:r w:rsidRPr="00572C30">
              <w:rPr>
                <w:spacing w:val="-7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whole</w:t>
            </w:r>
            <w:r w:rsidRPr="00572C30">
              <w:rPr>
                <w:spacing w:val="-5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school</w:t>
            </w:r>
            <w:r w:rsidRPr="00572C30">
              <w:rPr>
                <w:spacing w:val="-6"/>
                <w:sz w:val="28"/>
                <w:szCs w:val="28"/>
              </w:rPr>
              <w:t xml:space="preserve"> </w:t>
            </w:r>
            <w:r w:rsidRPr="00572C30">
              <w:rPr>
                <w:sz w:val="28"/>
                <w:szCs w:val="28"/>
              </w:rPr>
              <w:t>improvement</w:t>
            </w:r>
          </w:p>
        </w:tc>
        <w:tc>
          <w:tcPr>
            <w:tcW w:w="2740" w:type="dxa"/>
          </w:tcPr>
          <w:p w14:paraId="637A98F8" w14:textId="65A71A85" w:rsidR="000F4F5A" w:rsidRDefault="000F4F5A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A wide range of children encouraged to participate in School Games Day and receive a sense of achievement – developing a positive experience of PESSPA.</w:t>
            </w:r>
          </w:p>
        </w:tc>
        <w:tc>
          <w:tcPr>
            <w:tcW w:w="2702" w:type="dxa"/>
          </w:tcPr>
          <w:p w14:paraId="714B466C" w14:textId="39066CC3" w:rsidR="000F4F5A" w:rsidRDefault="000F4F5A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>£50</w:t>
            </w:r>
          </w:p>
        </w:tc>
      </w:tr>
    </w:tbl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3374CE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77777777" w:rsidR="0069539B" w:rsidRDefault="003374C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9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4F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Eds&#10;Umn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NjOeBb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6234A29C" w14:textId="77777777" w:rsidR="0069539B" w:rsidRDefault="0000000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Default="003374CE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14:paraId="7BD7A1F5" w14:textId="77777777" w:rsidR="0069539B" w:rsidRDefault="0069539B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Default="003374CE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Default="003374CE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Default="003374CE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241DA5" w14:paraId="0479DD67" w14:textId="77777777" w:rsidTr="000F4F5A">
        <w:trPr>
          <w:trHeight w:val="804"/>
        </w:trPr>
        <w:tc>
          <w:tcPr>
            <w:tcW w:w="5563" w:type="dxa"/>
            <w:tcBorders>
              <w:left w:val="single" w:sz="4" w:space="0" w:color="auto"/>
              <w:bottom w:val="single" w:sz="4" w:space="0" w:color="auto"/>
            </w:tcBorders>
          </w:tcPr>
          <w:p w14:paraId="5DC3C688" w14:textId="4EDE65A8" w:rsidR="00241DA5" w:rsidRPr="000F4F5A" w:rsidRDefault="00241DA5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3AA42726" w14:textId="77777777" w:rsidR="00241DA5" w:rsidRPr="000F4F5A" w:rsidRDefault="00241DA5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467EAB2E" w14:textId="77777777" w:rsidR="00241DA5" w:rsidRPr="000F4F5A" w:rsidRDefault="00241DA5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7C6F5942" w14:textId="77777777" w:rsidTr="000F4F5A">
        <w:trPr>
          <w:trHeight w:val="804"/>
        </w:trPr>
        <w:tc>
          <w:tcPr>
            <w:tcW w:w="5563" w:type="dxa"/>
            <w:tcBorders>
              <w:left w:val="single" w:sz="4" w:space="0" w:color="auto"/>
              <w:bottom w:val="single" w:sz="4" w:space="0" w:color="auto"/>
            </w:tcBorders>
          </w:tcPr>
          <w:p w14:paraId="0A5BF4E7" w14:textId="44EEB20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04CF025C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149A3EFE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55372AB3" w14:textId="77777777" w:rsidTr="000F4F5A">
        <w:trPr>
          <w:trHeight w:val="432"/>
        </w:trPr>
        <w:tc>
          <w:tcPr>
            <w:tcW w:w="5563" w:type="dxa"/>
            <w:tcBorders>
              <w:bottom w:val="single" w:sz="4" w:space="0" w:color="auto"/>
            </w:tcBorders>
          </w:tcPr>
          <w:p w14:paraId="649A7B53" w14:textId="143081C6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157A050F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0520C521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031E7F16" w14:textId="77777777" w:rsidTr="000F4F5A">
        <w:trPr>
          <w:trHeight w:val="813"/>
        </w:trPr>
        <w:tc>
          <w:tcPr>
            <w:tcW w:w="5563" w:type="dxa"/>
          </w:tcPr>
          <w:p w14:paraId="22A3BCDD" w14:textId="23EF4A7E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36" w:type="dxa"/>
          </w:tcPr>
          <w:p w14:paraId="7E91319D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</w:tcPr>
          <w:p w14:paraId="2329513E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1556DD86" w14:textId="77777777" w:rsidTr="000F4F5A">
        <w:trPr>
          <w:trHeight w:val="1500"/>
        </w:trPr>
        <w:tc>
          <w:tcPr>
            <w:tcW w:w="5563" w:type="dxa"/>
            <w:tcBorders>
              <w:bottom w:val="single" w:sz="4" w:space="0" w:color="auto"/>
            </w:tcBorders>
          </w:tcPr>
          <w:p w14:paraId="5A980B5D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15F8D2E4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05BF4215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10976E3A" w14:textId="77777777" w:rsidTr="000F4F5A">
        <w:trPr>
          <w:trHeight w:val="840"/>
        </w:trPr>
        <w:tc>
          <w:tcPr>
            <w:tcW w:w="5563" w:type="dxa"/>
            <w:tcBorders>
              <w:bottom w:val="single" w:sz="4" w:space="0" w:color="auto"/>
            </w:tcBorders>
          </w:tcPr>
          <w:p w14:paraId="7F98164D" w14:textId="2E099B24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089C76F2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758BD5D6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6D44ED81" w14:textId="77777777" w:rsidTr="000F4F5A">
        <w:trPr>
          <w:trHeight w:val="780"/>
        </w:trPr>
        <w:tc>
          <w:tcPr>
            <w:tcW w:w="5563" w:type="dxa"/>
            <w:tcBorders>
              <w:bottom w:val="single" w:sz="4" w:space="0" w:color="auto"/>
            </w:tcBorders>
          </w:tcPr>
          <w:p w14:paraId="334C9FF0" w14:textId="419185FA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1DA09827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34F9C69B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3A1D0141" w14:textId="77777777" w:rsidTr="000F4F5A">
        <w:trPr>
          <w:trHeight w:val="840"/>
        </w:trPr>
        <w:tc>
          <w:tcPr>
            <w:tcW w:w="5563" w:type="dxa"/>
            <w:tcBorders>
              <w:bottom w:val="single" w:sz="4" w:space="0" w:color="auto"/>
            </w:tcBorders>
          </w:tcPr>
          <w:p w14:paraId="2A8C51C4" w14:textId="06CD8FC1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64299675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2A7DE092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7C39CE57" w14:textId="77777777" w:rsidTr="000F4F5A">
        <w:trPr>
          <w:trHeight w:val="936"/>
        </w:trPr>
        <w:tc>
          <w:tcPr>
            <w:tcW w:w="5563" w:type="dxa"/>
            <w:tcBorders>
              <w:bottom w:val="single" w:sz="4" w:space="0" w:color="auto"/>
            </w:tcBorders>
          </w:tcPr>
          <w:p w14:paraId="375BB14E" w14:textId="1710A0FA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53ADCEDB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4DE59960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1BB96BC5" w14:textId="77777777" w:rsidTr="000F4F5A">
        <w:trPr>
          <w:trHeight w:val="867"/>
        </w:trPr>
        <w:tc>
          <w:tcPr>
            <w:tcW w:w="5563" w:type="dxa"/>
            <w:tcBorders>
              <w:bottom w:val="single" w:sz="4" w:space="0" w:color="auto"/>
            </w:tcBorders>
          </w:tcPr>
          <w:p w14:paraId="1F9A0CD6" w14:textId="73FC63B2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73EB4388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238AB7C9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7BB94F9D" w14:textId="77777777" w:rsidTr="000F4F5A">
        <w:trPr>
          <w:trHeight w:val="854"/>
        </w:trPr>
        <w:tc>
          <w:tcPr>
            <w:tcW w:w="5563" w:type="dxa"/>
            <w:tcBorders>
              <w:bottom w:val="single" w:sz="4" w:space="0" w:color="auto"/>
            </w:tcBorders>
          </w:tcPr>
          <w:p w14:paraId="49858DC8" w14:textId="34898B71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239D080D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5A4A9EC2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F4F5A" w14:paraId="114E10F5" w14:textId="77777777" w:rsidTr="000F4F5A">
        <w:trPr>
          <w:trHeight w:val="614"/>
        </w:trPr>
        <w:tc>
          <w:tcPr>
            <w:tcW w:w="5563" w:type="dxa"/>
            <w:tcBorders>
              <w:bottom w:val="single" w:sz="4" w:space="0" w:color="auto"/>
            </w:tcBorders>
          </w:tcPr>
          <w:p w14:paraId="5CA5DDC4" w14:textId="1BB7378F" w:rsidR="000F4F5A" w:rsidRPr="000F4F5A" w:rsidRDefault="000F4F5A" w:rsidP="000F4F5A">
            <w:pP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62398B55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54A321A1" w14:textId="77777777" w:rsidR="000F4F5A" w:rsidRPr="000F4F5A" w:rsidRDefault="000F4F5A" w:rsidP="000F4F5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6C021A6" w14:textId="77777777" w:rsidR="0069539B" w:rsidRDefault="0069539B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3374CE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3374C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mKtg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" fillcolor="#ed2124" stroked="f">
                <v:textbox inset="0,0,0,0">
                  <w:txbxContent>
                    <w:p w14:paraId="2FF4B32E" w14:textId="77777777" w:rsidR="0069539B" w:rsidRDefault="0000000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3374CE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3374CE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</w:t>
      </w:r>
      <w:proofErr w:type="gramStart"/>
      <w:r>
        <w:rPr>
          <w:i/>
          <w:color w:val="231F20"/>
          <w:sz w:val="28"/>
        </w:rPr>
        <w:t>study</w:t>
      </w:r>
      <w:proofErr w:type="gramEnd"/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Default="003374CE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Default="003374CE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Default="003374CE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Further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Default="003374CE">
            <w:pPr>
              <w:pStyle w:val="TableParagraph"/>
              <w:spacing w:before="0" w:line="314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Relative</w:t>
            </w:r>
            <w:r>
              <w:rPr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to</w:t>
            </w:r>
            <w:r>
              <w:rPr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local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Default="003374CE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distance of at least 25 metres?</w:t>
            </w:r>
          </w:p>
        </w:tc>
        <w:tc>
          <w:tcPr>
            <w:tcW w:w="2825" w:type="dxa"/>
          </w:tcPr>
          <w:p w14:paraId="3E923A90" w14:textId="77777777" w:rsidR="0069539B" w:rsidRDefault="003374C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0ADD7E5B" w14:textId="77777777" w:rsidR="0069539B" w:rsidRDefault="003374CE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>Use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this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box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to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give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further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context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behind the percentage.</w:t>
            </w:r>
          </w:p>
          <w:p w14:paraId="6E452CF1" w14:textId="77777777" w:rsidR="0069539B" w:rsidRDefault="003374CE">
            <w:pPr>
              <w:pStyle w:val="TableParagraph"/>
              <w:spacing w:before="3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 xml:space="preserve">e.g., 30% - we are struggling to get pool space due to </w:t>
            </w:r>
            <w:r>
              <w:rPr>
                <w:i/>
                <w:color w:val="58595B"/>
                <w:sz w:val="28"/>
              </w:rPr>
              <w:t>our local pool closing so we have had to use a much smaller local school pool. We have had to limit the number of pupils attending swimming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lessons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during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one</w:t>
            </w:r>
            <w:r>
              <w:rPr>
                <w:i/>
                <w:color w:val="58595B"/>
                <w:spacing w:val="-7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term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which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means some pupils have attended fewer swimming lessons than others.</w:t>
            </w:r>
          </w:p>
        </w:tc>
      </w:tr>
      <w:tr w:rsidR="0069539B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Default="003374CE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77777777" w:rsidR="0069539B" w:rsidRDefault="003374C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3CBD411E" w14:textId="77777777" w:rsidR="0069539B" w:rsidRDefault="003374CE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  <w:p w14:paraId="4377F271" w14:textId="77777777" w:rsidR="0069539B" w:rsidRDefault="003374CE">
            <w:pPr>
              <w:pStyle w:val="TableParagraph"/>
              <w:spacing w:before="3" w:line="235" w:lineRule="auto"/>
              <w:ind w:right="63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e.g., Even though your pupils may swim in another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year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please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report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on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their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attainment on leaving primary school at the end of the summer term 2024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Default="003374CE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proofErr w:type="gramStart"/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able to</w:t>
            </w:r>
            <w:proofErr w:type="gramEnd"/>
            <w:r>
              <w:rPr>
                <w:color w:val="231F20"/>
                <w:sz w:val="28"/>
              </w:rPr>
              <w:t xml:space="preserve">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77777777" w:rsidR="0069539B" w:rsidRDefault="003374C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6C0D0ADA" w14:textId="77777777" w:rsidR="0069539B" w:rsidRDefault="003374CE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</w:tc>
      </w:tr>
      <w:tr w:rsidR="0069539B" w14:paraId="4714FECC" w14:textId="77777777">
        <w:trPr>
          <w:trHeight w:val="3325"/>
        </w:trPr>
        <w:tc>
          <w:tcPr>
            <w:tcW w:w="6867" w:type="dxa"/>
          </w:tcPr>
          <w:p w14:paraId="2E5817F1" w14:textId="5A1D26E1" w:rsidR="0069539B" w:rsidRDefault="003374CE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</w:t>
            </w:r>
            <w:r w:rsidR="00126F20">
              <w:rPr>
                <w:color w:val="231F20"/>
                <w:sz w:val="28"/>
              </w:rPr>
              <w:t>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and sport </w:t>
            </w:r>
            <w:r>
              <w:rPr>
                <w:color w:val="231F20"/>
                <w:sz w:val="28"/>
              </w:rPr>
              <w:t>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N</w:t>
            </w:r>
            <w:r>
              <w:rPr>
                <w:color w:val="231F20"/>
                <w:sz w:val="28"/>
              </w:rPr>
              <w:t>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C</w:t>
            </w:r>
            <w:r>
              <w:rPr>
                <w:color w:val="231F20"/>
                <w:sz w:val="28"/>
              </w:rPr>
              <w:t>urriculum</w:t>
            </w:r>
          </w:p>
          <w:p w14:paraId="049B4355" w14:textId="77777777" w:rsidR="0069539B" w:rsidRDefault="003374CE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77777777" w:rsidR="0069539B" w:rsidRDefault="003374C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Yes/No</w:t>
            </w:r>
          </w:p>
        </w:tc>
        <w:tc>
          <w:tcPr>
            <w:tcW w:w="5686" w:type="dxa"/>
          </w:tcPr>
          <w:p w14:paraId="76EEED5D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69539B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Default="003374CE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and confidence of staff to </w:t>
            </w:r>
            <w:r>
              <w:rPr>
                <w:color w:val="231F20"/>
                <w:sz w:val="28"/>
              </w:rPr>
              <w:t>be able to teach swimming and water safety?</w:t>
            </w:r>
          </w:p>
        </w:tc>
        <w:tc>
          <w:tcPr>
            <w:tcW w:w="2825" w:type="dxa"/>
          </w:tcPr>
          <w:p w14:paraId="3D590342" w14:textId="77777777" w:rsidR="0069539B" w:rsidRDefault="003374CE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Yes/No</w:t>
            </w:r>
          </w:p>
        </w:tc>
        <w:tc>
          <w:tcPr>
            <w:tcW w:w="5686" w:type="dxa"/>
          </w:tcPr>
          <w:p w14:paraId="1ADEDEDC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Default="003374CE">
      <w:pPr>
        <w:pStyle w:val="BodyText"/>
        <w:spacing w:before="18"/>
        <w:ind w:left="180"/>
      </w:pPr>
      <w:r>
        <w:rPr>
          <w:color w:val="231F20"/>
        </w:rPr>
        <w:lastRenderedPageBreak/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Default="003374CE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77777777" w:rsidR="0069539B" w:rsidRDefault="003374CE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pacing w:val="-2"/>
                <w:sz w:val="28"/>
              </w:rPr>
              <w:t>(Name)</w:t>
            </w:r>
          </w:p>
        </w:tc>
      </w:tr>
      <w:tr w:rsidR="0069539B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Default="003374CE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4475B30C" w:rsidR="0069539B" w:rsidRDefault="003374CE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(Name</w:t>
            </w:r>
            <w:r>
              <w:rPr>
                <w:i/>
                <w:color w:val="4C4D4F"/>
                <w:spacing w:val="-2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and</w:t>
            </w:r>
            <w:r>
              <w:rPr>
                <w:i/>
                <w:color w:val="4C4D4F"/>
                <w:spacing w:val="-2"/>
                <w:sz w:val="28"/>
              </w:rPr>
              <w:t xml:space="preserve"> </w:t>
            </w:r>
            <w:r w:rsidR="008A621B">
              <w:rPr>
                <w:i/>
                <w:color w:val="4C4D4F"/>
                <w:sz w:val="28"/>
              </w:rPr>
              <w:t>J</w:t>
            </w:r>
            <w:r>
              <w:rPr>
                <w:i/>
                <w:color w:val="4C4D4F"/>
                <w:sz w:val="28"/>
              </w:rPr>
              <w:t>ob</w:t>
            </w:r>
            <w:r>
              <w:rPr>
                <w:i/>
                <w:color w:val="4C4D4F"/>
                <w:spacing w:val="-2"/>
                <w:sz w:val="28"/>
              </w:rPr>
              <w:t xml:space="preserve"> Title)</w:t>
            </w:r>
          </w:p>
        </w:tc>
      </w:tr>
      <w:tr w:rsidR="0069539B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Default="003374CE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77777777" w:rsidR="0069539B" w:rsidRDefault="003374CE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(Name</w:t>
            </w:r>
            <w:r>
              <w:rPr>
                <w:i/>
                <w:color w:val="4C4D4F"/>
                <w:spacing w:val="-3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and</w:t>
            </w:r>
            <w:r>
              <w:rPr>
                <w:i/>
                <w:color w:val="4C4D4F"/>
                <w:spacing w:val="-2"/>
                <w:sz w:val="28"/>
              </w:rPr>
              <w:t xml:space="preserve"> Role)</w:t>
            </w:r>
          </w:p>
        </w:tc>
      </w:tr>
      <w:tr w:rsidR="0069539B" w14:paraId="724273DD" w14:textId="77777777">
        <w:trPr>
          <w:trHeight w:val="650"/>
        </w:trPr>
        <w:tc>
          <w:tcPr>
            <w:tcW w:w="5279" w:type="dxa"/>
          </w:tcPr>
          <w:p w14:paraId="67135AA6" w14:textId="77777777" w:rsidR="0069539B" w:rsidRDefault="003374CE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A2B34" w14:textId="77777777" w:rsidR="00874ED1" w:rsidRDefault="00874ED1">
      <w:r>
        <w:separator/>
      </w:r>
    </w:p>
  </w:endnote>
  <w:endnote w:type="continuationSeparator" w:id="0">
    <w:p w14:paraId="4860C2D6" w14:textId="77777777" w:rsidR="00874ED1" w:rsidRDefault="00874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1822" w14:textId="77777777" w:rsidR="0069539B" w:rsidRDefault="003374C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69539B" w:rsidRDefault="003374CE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" filled="f" stroked="f">
              <v:textbox inset="0,0,0,0">
                <w:txbxContent>
                  <w:p w14:paraId="1D4F7A99" w14:textId="77777777" w:rsidR="0069539B" w:rsidRDefault="0000000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46B9" w14:textId="77777777" w:rsidR="0069539B" w:rsidRDefault="003374C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3374CE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" filled="f" stroked="f">
              <v:textbox inset="0,0,0,0">
                <w:txbxContent>
                  <w:p w14:paraId="7BE2E421" w14:textId="77777777" w:rsidR="0069539B" w:rsidRDefault="0000000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8DE85" w14:textId="77777777" w:rsidR="00874ED1" w:rsidRDefault="00874ED1">
      <w:r>
        <w:separator/>
      </w:r>
    </w:p>
  </w:footnote>
  <w:footnote w:type="continuationSeparator" w:id="0">
    <w:p w14:paraId="361F3552" w14:textId="77777777" w:rsidR="00874ED1" w:rsidRDefault="00874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1178E"/>
    <w:multiLevelType w:val="hybridMultilevel"/>
    <w:tmpl w:val="DFD6DA4E"/>
    <w:lvl w:ilvl="0" w:tplc="CECE5324">
      <w:numFmt w:val="bullet"/>
      <w:lvlText w:val=""/>
      <w:lvlJc w:val="left"/>
      <w:pPr>
        <w:ind w:left="44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4850D92"/>
    <w:multiLevelType w:val="hybridMultilevel"/>
    <w:tmpl w:val="C1EAD5DC"/>
    <w:lvl w:ilvl="0" w:tplc="18F6F4F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C6D94"/>
    <w:multiLevelType w:val="hybridMultilevel"/>
    <w:tmpl w:val="DEE82636"/>
    <w:lvl w:ilvl="0" w:tplc="7B1A148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342135">
    <w:abstractNumId w:val="1"/>
  </w:num>
  <w:num w:numId="2" w16cid:durableId="2014067372">
    <w:abstractNumId w:val="2"/>
  </w:num>
  <w:num w:numId="3" w16cid:durableId="1594169751">
    <w:abstractNumId w:val="0"/>
  </w:num>
  <w:num w:numId="4" w16cid:durableId="2000425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9B"/>
    <w:rsid w:val="000F4F5A"/>
    <w:rsid w:val="00126F20"/>
    <w:rsid w:val="00241DA5"/>
    <w:rsid w:val="003374CE"/>
    <w:rsid w:val="00362332"/>
    <w:rsid w:val="003851A2"/>
    <w:rsid w:val="004C3DC3"/>
    <w:rsid w:val="00572C30"/>
    <w:rsid w:val="005B0903"/>
    <w:rsid w:val="0069539B"/>
    <w:rsid w:val="006A526F"/>
    <w:rsid w:val="007E6489"/>
    <w:rsid w:val="00813932"/>
    <w:rsid w:val="00874ED1"/>
    <w:rsid w:val="008A621B"/>
    <w:rsid w:val="008B67D7"/>
    <w:rsid w:val="008C7781"/>
    <w:rsid w:val="008F0AA5"/>
    <w:rsid w:val="00C9129A"/>
    <w:rsid w:val="00CC1926"/>
    <w:rsid w:val="00D605FE"/>
    <w:rsid w:val="00D71EA3"/>
    <w:rsid w:val="00D93A23"/>
    <w:rsid w:val="00E564D9"/>
    <w:rsid w:val="00E8613A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Cormack</dc:creator>
  <cp:lastModifiedBy>Donna Wilson</cp:lastModifiedBy>
  <cp:revision>2</cp:revision>
  <dcterms:created xsi:type="dcterms:W3CDTF">2023-09-14T13:14:00Z</dcterms:created>
  <dcterms:modified xsi:type="dcterms:W3CDTF">2023-09-14T13:14:00Z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